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371" w:rsidRPr="00F1298E" w:rsidRDefault="008D3F83" w:rsidP="002E05D3">
      <w:pPr>
        <w:ind w:left="708" w:firstLine="708"/>
        <w:jc w:val="center"/>
        <w:rPr>
          <w:b/>
          <w:sz w:val="40"/>
          <w:szCs w:val="40"/>
        </w:rPr>
      </w:pPr>
      <w:bookmarkStart w:id="0" w:name="_Toc114133724"/>
      <w:bookmarkStart w:id="1" w:name="_Toc114134215"/>
      <w:r w:rsidRPr="00F1298E">
        <w:rPr>
          <w:b/>
          <w:sz w:val="40"/>
          <w:szCs w:val="40"/>
        </w:rPr>
        <w:t>Specyfikacja Istotnych Warunków Zamówienia</w:t>
      </w:r>
    </w:p>
    <w:p w:rsidR="008D3F83" w:rsidRPr="00F1298E" w:rsidRDefault="008D3F83" w:rsidP="00BA09D9">
      <w:pPr>
        <w:pStyle w:val="Spistreci1"/>
        <w:rPr>
          <w:sz w:val="40"/>
          <w:szCs w:val="40"/>
        </w:rPr>
      </w:pPr>
    </w:p>
    <w:p w:rsidR="008D3F83" w:rsidRPr="00F0298B" w:rsidRDefault="008D3F83">
      <w:pPr>
        <w:rPr>
          <w:rFonts w:asciiTheme="majorHAnsi" w:hAnsiTheme="majorHAnsi"/>
          <w:sz w:val="32"/>
          <w:szCs w:val="32"/>
        </w:rPr>
      </w:pPr>
    </w:p>
    <w:p w:rsidR="008D3F83" w:rsidRPr="00F0298B" w:rsidRDefault="008D3F83">
      <w:pPr>
        <w:rPr>
          <w:rFonts w:asciiTheme="majorHAnsi" w:hAnsiTheme="majorHAnsi"/>
          <w:sz w:val="32"/>
          <w:szCs w:val="32"/>
        </w:rPr>
      </w:pPr>
    </w:p>
    <w:p w:rsidR="00683A05" w:rsidRPr="00BA09D9" w:rsidRDefault="00600468" w:rsidP="009624B0">
      <w:pPr>
        <w:jc w:val="center"/>
        <w:rPr>
          <w:rFonts w:asciiTheme="majorHAnsi" w:hAnsiTheme="majorHAnsi"/>
          <w:b/>
          <w:sz w:val="32"/>
          <w:szCs w:val="32"/>
        </w:rPr>
      </w:pPr>
      <w:r>
        <w:rPr>
          <w:rFonts w:asciiTheme="majorHAnsi" w:hAnsiTheme="majorHAnsi"/>
          <w:b/>
          <w:bCs/>
          <w:color w:val="000000"/>
          <w:sz w:val="32"/>
          <w:szCs w:val="32"/>
        </w:rPr>
        <w:t xml:space="preserve">Dostawa, instalacja </w:t>
      </w:r>
      <w:r w:rsidR="00176B6A">
        <w:rPr>
          <w:rFonts w:asciiTheme="majorHAnsi" w:hAnsiTheme="majorHAnsi"/>
          <w:b/>
          <w:bCs/>
          <w:color w:val="000000"/>
          <w:sz w:val="32"/>
          <w:szCs w:val="32"/>
        </w:rPr>
        <w:t xml:space="preserve">i uruchomienie </w:t>
      </w:r>
      <w:r w:rsidR="00703472" w:rsidRPr="00703472">
        <w:rPr>
          <w:rFonts w:asciiTheme="majorHAnsi" w:hAnsiTheme="majorHAnsi"/>
          <w:b/>
          <w:bCs/>
          <w:color w:val="000000"/>
          <w:sz w:val="32"/>
          <w:szCs w:val="32"/>
        </w:rPr>
        <w:t>systemu do rejestracji i</w:t>
      </w:r>
      <w:r w:rsidR="00674F7E">
        <w:rPr>
          <w:rFonts w:asciiTheme="majorHAnsi" w:hAnsiTheme="majorHAnsi"/>
          <w:b/>
          <w:bCs/>
          <w:color w:val="000000"/>
          <w:sz w:val="32"/>
          <w:szCs w:val="32"/>
        </w:rPr>
        <w:t> </w:t>
      </w:r>
      <w:r w:rsidR="00703472" w:rsidRPr="00703472">
        <w:rPr>
          <w:rFonts w:asciiTheme="majorHAnsi" w:hAnsiTheme="majorHAnsi"/>
          <w:b/>
          <w:bCs/>
          <w:color w:val="000000"/>
          <w:sz w:val="32"/>
          <w:szCs w:val="32"/>
        </w:rPr>
        <w:t>edycji nagrań do studia 003</w:t>
      </w:r>
    </w:p>
    <w:p w:rsidR="009624B0" w:rsidRPr="00F0298B" w:rsidRDefault="009624B0" w:rsidP="009624B0">
      <w:pPr>
        <w:jc w:val="center"/>
        <w:rPr>
          <w:rFonts w:asciiTheme="majorHAnsi" w:hAnsiTheme="majorHAnsi"/>
          <w:b/>
          <w:sz w:val="32"/>
          <w:szCs w:val="32"/>
        </w:rPr>
      </w:pPr>
      <w:r w:rsidRPr="00F0298B">
        <w:rPr>
          <w:rFonts w:asciiTheme="majorHAnsi" w:hAnsiTheme="majorHAnsi"/>
          <w:b/>
          <w:sz w:val="32"/>
          <w:szCs w:val="32"/>
        </w:rPr>
        <w:t>Znak sprawy:</w:t>
      </w:r>
    </w:p>
    <w:p w:rsidR="009624B0" w:rsidRPr="00F0298B" w:rsidRDefault="009624B0" w:rsidP="009624B0">
      <w:pPr>
        <w:jc w:val="center"/>
        <w:rPr>
          <w:rFonts w:asciiTheme="majorHAnsi" w:hAnsiTheme="majorHAnsi"/>
          <w:b/>
          <w:sz w:val="32"/>
          <w:szCs w:val="32"/>
        </w:rPr>
      </w:pPr>
      <w:r w:rsidRPr="00F0298B">
        <w:rPr>
          <w:rFonts w:asciiTheme="majorHAnsi" w:hAnsiTheme="majorHAnsi" w:cs="Arial"/>
          <w:b/>
          <w:sz w:val="32"/>
          <w:szCs w:val="32"/>
          <w:shd w:val="clear" w:color="auto" w:fill="FFFFFF"/>
        </w:rPr>
        <w:t>ZP-</w:t>
      </w:r>
      <w:r w:rsidR="00703472">
        <w:rPr>
          <w:rFonts w:asciiTheme="majorHAnsi" w:hAnsiTheme="majorHAnsi" w:cs="Arial"/>
          <w:b/>
          <w:sz w:val="32"/>
          <w:szCs w:val="32"/>
          <w:shd w:val="clear" w:color="auto" w:fill="FFFFFF"/>
        </w:rPr>
        <w:t>16</w:t>
      </w:r>
      <w:r w:rsidRPr="00F0298B">
        <w:rPr>
          <w:rFonts w:asciiTheme="majorHAnsi" w:hAnsiTheme="majorHAnsi" w:cs="Arial"/>
          <w:b/>
          <w:sz w:val="32"/>
          <w:szCs w:val="32"/>
          <w:shd w:val="clear" w:color="auto" w:fill="FFFFFF"/>
        </w:rPr>
        <w:t>/</w:t>
      </w:r>
      <w:r w:rsidR="00703472">
        <w:rPr>
          <w:rFonts w:asciiTheme="majorHAnsi" w:hAnsiTheme="majorHAnsi" w:cs="Arial"/>
          <w:b/>
          <w:sz w:val="32"/>
          <w:szCs w:val="32"/>
          <w:shd w:val="clear" w:color="auto" w:fill="FFFFFF"/>
        </w:rPr>
        <w:t>10</w:t>
      </w:r>
      <w:r w:rsidRPr="00F0298B">
        <w:rPr>
          <w:rFonts w:asciiTheme="majorHAnsi" w:hAnsiTheme="majorHAnsi" w:cs="Arial"/>
          <w:b/>
          <w:sz w:val="32"/>
          <w:szCs w:val="32"/>
          <w:shd w:val="clear" w:color="auto" w:fill="FFFFFF"/>
        </w:rPr>
        <w:t>/</w:t>
      </w:r>
      <w:r w:rsidR="00703472" w:rsidRPr="00F0298B">
        <w:rPr>
          <w:rFonts w:asciiTheme="majorHAnsi" w:hAnsiTheme="majorHAnsi" w:cs="Arial"/>
          <w:b/>
          <w:sz w:val="32"/>
          <w:szCs w:val="32"/>
          <w:shd w:val="clear" w:color="auto" w:fill="FFFFFF"/>
        </w:rPr>
        <w:t>201</w:t>
      </w:r>
      <w:r w:rsidR="00703472">
        <w:rPr>
          <w:rFonts w:asciiTheme="majorHAnsi" w:hAnsiTheme="majorHAnsi" w:cs="Arial"/>
          <w:b/>
          <w:sz w:val="32"/>
          <w:szCs w:val="32"/>
          <w:shd w:val="clear" w:color="auto" w:fill="FFFFFF"/>
        </w:rPr>
        <w:t>5</w:t>
      </w:r>
      <w:r w:rsidRPr="00F0298B">
        <w:rPr>
          <w:rFonts w:asciiTheme="majorHAnsi" w:hAnsiTheme="majorHAnsi" w:cs="Arial"/>
          <w:b/>
          <w:sz w:val="32"/>
          <w:szCs w:val="32"/>
          <w:shd w:val="clear" w:color="auto" w:fill="FFFFFF"/>
        </w:rPr>
        <w:t>/272/</w:t>
      </w:r>
      <w:r w:rsidR="0010605C" w:rsidRPr="00F0298B">
        <w:rPr>
          <w:rFonts w:asciiTheme="majorHAnsi" w:hAnsiTheme="majorHAnsi" w:cs="Arial"/>
          <w:b/>
          <w:sz w:val="32"/>
          <w:szCs w:val="32"/>
          <w:shd w:val="clear" w:color="auto" w:fill="FFFFFF"/>
        </w:rPr>
        <w:t>W</w:t>
      </w:r>
      <w:r w:rsidRPr="00F0298B">
        <w:rPr>
          <w:rFonts w:asciiTheme="majorHAnsi" w:hAnsiTheme="majorHAnsi" w:cs="Arial"/>
          <w:b/>
          <w:sz w:val="32"/>
          <w:szCs w:val="32"/>
          <w:shd w:val="clear" w:color="auto" w:fill="FFFFFF"/>
        </w:rPr>
        <w:t>/TL</w:t>
      </w:r>
    </w:p>
    <w:p w:rsidR="008D3F83" w:rsidRPr="00F0298B" w:rsidRDefault="008D3F83">
      <w:pPr>
        <w:jc w:val="center"/>
        <w:rPr>
          <w:rFonts w:asciiTheme="majorHAnsi" w:hAnsiTheme="majorHAnsi"/>
          <w:b/>
          <w:sz w:val="32"/>
          <w:szCs w:val="32"/>
        </w:rPr>
      </w:pPr>
    </w:p>
    <w:p w:rsidR="00BD258D" w:rsidRPr="00F0298B" w:rsidRDefault="00BD258D">
      <w:pPr>
        <w:jc w:val="center"/>
        <w:rPr>
          <w:rFonts w:asciiTheme="majorHAnsi" w:hAnsiTheme="majorHAnsi"/>
          <w:b/>
          <w:sz w:val="32"/>
          <w:szCs w:val="32"/>
        </w:rPr>
      </w:pPr>
    </w:p>
    <w:p w:rsidR="008D3F83" w:rsidRPr="00BA09D9" w:rsidRDefault="008D3F83" w:rsidP="00BA09D9">
      <w:pPr>
        <w:pStyle w:val="Spistreci1"/>
      </w:pPr>
      <w:r w:rsidRPr="00BA09D9">
        <w:t xml:space="preserve">Przetarg nieograniczony </w:t>
      </w:r>
      <w:r w:rsidR="00BD258D" w:rsidRPr="00BA09D9">
        <w:t xml:space="preserve">na </w:t>
      </w:r>
      <w:r w:rsidR="00600468">
        <w:t>dostawy</w:t>
      </w:r>
      <w:r w:rsidR="00600468" w:rsidRPr="00BA09D9">
        <w:t xml:space="preserve"> </w:t>
      </w:r>
      <w:r w:rsidRPr="00BA09D9">
        <w:t>o wartości szacunkowej poniżej</w:t>
      </w:r>
      <w:r w:rsidR="00BA09D9">
        <w:t> </w:t>
      </w:r>
      <w:r w:rsidR="00474E5A" w:rsidRPr="00BA09D9">
        <w:t>20</w:t>
      </w:r>
      <w:r w:rsidR="00737F8D">
        <w:t>7</w:t>
      </w:r>
      <w:r w:rsidR="00BA09D9">
        <w:t> </w:t>
      </w:r>
      <w:r w:rsidR="00474E5A" w:rsidRPr="00BA09D9">
        <w:t>000</w:t>
      </w:r>
      <w:r w:rsidRPr="00BA09D9">
        <w:t xml:space="preserve"> euro</w:t>
      </w: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F1298E" w:rsidRDefault="008D3F83">
      <w:pPr>
        <w:pStyle w:val="Nagwek1"/>
        <w:jc w:val="both"/>
        <w:rPr>
          <w:rFonts w:asciiTheme="majorHAnsi" w:hAnsiTheme="majorHAnsi"/>
          <w:sz w:val="22"/>
          <w:szCs w:val="22"/>
        </w:rPr>
      </w:pPr>
      <w:r w:rsidRPr="00881C22">
        <w:rPr>
          <w:rFonts w:ascii="Cambria" w:hAnsi="Cambria"/>
        </w:rPr>
        <w:br w:type="page"/>
      </w:r>
      <w:bookmarkStart w:id="2" w:name="_Toc135036172"/>
      <w:r w:rsidRPr="00F1298E">
        <w:rPr>
          <w:rFonts w:asciiTheme="majorHAnsi" w:hAnsiTheme="majorHAnsi"/>
          <w:sz w:val="22"/>
          <w:szCs w:val="22"/>
        </w:rPr>
        <w:lastRenderedPageBreak/>
        <w:t>§ 1 Zamawiający</w:t>
      </w:r>
      <w:bookmarkEnd w:id="0"/>
      <w:bookmarkEnd w:id="1"/>
      <w:bookmarkEnd w:id="2"/>
    </w:p>
    <w:p w:rsidR="008D3F83" w:rsidRPr="00F1298E" w:rsidRDefault="008D3F83">
      <w:pPr>
        <w:jc w:val="both"/>
        <w:rPr>
          <w:rFonts w:asciiTheme="majorHAnsi" w:hAnsiTheme="majorHAnsi"/>
          <w:sz w:val="22"/>
          <w:szCs w:val="22"/>
        </w:rPr>
      </w:pPr>
      <w:r w:rsidRPr="00F1298E">
        <w:rPr>
          <w:rFonts w:asciiTheme="majorHAnsi" w:hAnsiTheme="majorHAnsi"/>
          <w:sz w:val="22"/>
          <w:szCs w:val="22"/>
        </w:rPr>
        <w:t>Zamawiającym jest:</w:t>
      </w:r>
    </w:p>
    <w:p w:rsidR="008D3F83" w:rsidRPr="00F1298E" w:rsidRDefault="008D3F83">
      <w:pPr>
        <w:jc w:val="both"/>
        <w:rPr>
          <w:rFonts w:asciiTheme="majorHAnsi" w:hAnsiTheme="majorHAnsi"/>
          <w:sz w:val="22"/>
          <w:szCs w:val="22"/>
        </w:rPr>
      </w:pP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Uniwersytet Muzyczny Fryderyka Chopina</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ul. Okólnik 2</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00-368 Warszawa</w:t>
      </w:r>
    </w:p>
    <w:p w:rsidR="004C257A" w:rsidRPr="00F1298E" w:rsidRDefault="004C257A" w:rsidP="004C257A">
      <w:pPr>
        <w:rPr>
          <w:rFonts w:asciiTheme="majorHAnsi" w:hAnsiTheme="majorHAnsi" w:cs="Arial"/>
          <w:sz w:val="22"/>
          <w:szCs w:val="22"/>
          <w:lang w:val="de-DE"/>
        </w:rPr>
      </w:pPr>
      <w:r w:rsidRPr="00F1298E">
        <w:rPr>
          <w:rFonts w:asciiTheme="majorHAnsi" w:hAnsiTheme="majorHAnsi" w:cs="Arial"/>
          <w:sz w:val="22"/>
          <w:szCs w:val="22"/>
          <w:lang w:val="de-DE"/>
        </w:rPr>
        <w:t xml:space="preserve">tel. 22 827 83 05 </w:t>
      </w:r>
    </w:p>
    <w:p w:rsidR="004C257A" w:rsidRPr="00F1298E" w:rsidRDefault="004C257A" w:rsidP="004C257A">
      <w:pPr>
        <w:rPr>
          <w:rFonts w:asciiTheme="majorHAnsi" w:hAnsiTheme="majorHAnsi" w:cs="Arial"/>
          <w:sz w:val="22"/>
          <w:szCs w:val="22"/>
          <w:lang w:val="de-DE"/>
        </w:rPr>
      </w:pPr>
    </w:p>
    <w:p w:rsidR="004C257A" w:rsidRPr="00F1298E" w:rsidRDefault="004C257A" w:rsidP="004C257A">
      <w:pPr>
        <w:rPr>
          <w:rFonts w:asciiTheme="majorHAnsi" w:hAnsiTheme="majorHAnsi" w:cs="Arial"/>
          <w:sz w:val="22"/>
          <w:szCs w:val="22"/>
        </w:rPr>
      </w:pPr>
      <w:r w:rsidRPr="00F1298E">
        <w:rPr>
          <w:rFonts w:asciiTheme="majorHAnsi" w:hAnsiTheme="majorHAnsi" w:cs="Arial"/>
          <w:sz w:val="22"/>
          <w:szCs w:val="22"/>
        </w:rPr>
        <w:t xml:space="preserve">adres strony www - </w:t>
      </w:r>
      <w:hyperlink r:id="rId8" w:history="1">
        <w:r w:rsidRPr="00F1298E">
          <w:rPr>
            <w:rStyle w:val="Hipercze"/>
            <w:rFonts w:asciiTheme="majorHAnsi" w:hAnsiTheme="majorHAnsi" w:cs="Arial"/>
            <w:sz w:val="22"/>
            <w:szCs w:val="22"/>
          </w:rPr>
          <w:t>www.chopin.edu.pl</w:t>
        </w:r>
      </w:hyperlink>
      <w:r w:rsidRPr="00F1298E">
        <w:rPr>
          <w:rFonts w:asciiTheme="majorHAnsi" w:hAnsiTheme="majorHAnsi" w:cs="Arial"/>
          <w:sz w:val="22"/>
          <w:szCs w:val="22"/>
        </w:rPr>
        <w:t xml:space="preserve">  </w:t>
      </w:r>
      <w:r w:rsidR="00F26F7B">
        <w:rPr>
          <w:rFonts w:asciiTheme="majorHAnsi" w:hAnsiTheme="majorHAnsi" w:cs="Arial"/>
          <w:sz w:val="22"/>
          <w:szCs w:val="22"/>
        </w:rPr>
        <w:t>, bip.chopin.edu.pl</w:t>
      </w:r>
    </w:p>
    <w:p w:rsidR="004C257A" w:rsidRPr="00F1298E" w:rsidRDefault="004C257A" w:rsidP="004C257A">
      <w:pPr>
        <w:jc w:val="both"/>
        <w:rPr>
          <w:rFonts w:asciiTheme="majorHAnsi" w:hAnsiTheme="majorHAnsi" w:cs="Arial"/>
          <w:sz w:val="22"/>
          <w:szCs w:val="22"/>
          <w:lang w:val="de-DE"/>
        </w:rPr>
      </w:pPr>
      <w:r w:rsidRPr="00F1298E">
        <w:rPr>
          <w:rFonts w:asciiTheme="majorHAnsi" w:hAnsiTheme="majorHAnsi" w:cs="Arial"/>
          <w:sz w:val="22"/>
          <w:szCs w:val="22"/>
          <w:lang w:val="de-DE"/>
        </w:rPr>
        <w:t xml:space="preserve">NIP 525–000-77-15; </w:t>
      </w:r>
      <w:proofErr w:type="spellStart"/>
      <w:r w:rsidRPr="00F1298E">
        <w:rPr>
          <w:rFonts w:asciiTheme="majorHAnsi" w:hAnsiTheme="majorHAnsi" w:cs="Arial"/>
          <w:sz w:val="22"/>
          <w:szCs w:val="22"/>
          <w:lang w:val="de-DE"/>
        </w:rPr>
        <w:t>Regon</w:t>
      </w:r>
      <w:proofErr w:type="spellEnd"/>
      <w:r w:rsidRPr="00F1298E">
        <w:rPr>
          <w:rFonts w:asciiTheme="majorHAnsi" w:hAnsiTheme="majorHAnsi" w:cs="Arial"/>
          <w:sz w:val="22"/>
          <w:szCs w:val="22"/>
          <w:lang w:val="de-DE"/>
        </w:rPr>
        <w:t xml:space="preserve"> 000275702 </w:t>
      </w:r>
    </w:p>
    <w:p w:rsidR="008D3F83" w:rsidRPr="00F1298E" w:rsidRDefault="008D3F83">
      <w:pPr>
        <w:jc w:val="both"/>
        <w:rPr>
          <w:rFonts w:asciiTheme="majorHAnsi" w:hAnsiTheme="majorHAnsi"/>
          <w:sz w:val="22"/>
          <w:szCs w:val="22"/>
        </w:rPr>
      </w:pPr>
    </w:p>
    <w:p w:rsidR="008D3F83" w:rsidRPr="00F1298E" w:rsidRDefault="008D3F83">
      <w:pPr>
        <w:jc w:val="both"/>
        <w:rPr>
          <w:rFonts w:asciiTheme="majorHAnsi" w:hAnsiTheme="majorHAnsi"/>
          <w:sz w:val="22"/>
          <w:szCs w:val="22"/>
        </w:rPr>
      </w:pPr>
    </w:p>
    <w:p w:rsidR="008D3F83" w:rsidRPr="00F1298E" w:rsidRDefault="008D3F83">
      <w:pPr>
        <w:pStyle w:val="Nagwek1"/>
        <w:jc w:val="both"/>
        <w:rPr>
          <w:rFonts w:asciiTheme="majorHAnsi" w:hAnsiTheme="majorHAnsi"/>
          <w:sz w:val="22"/>
          <w:szCs w:val="22"/>
        </w:rPr>
      </w:pPr>
      <w:bookmarkStart w:id="3" w:name="_Toc114133725"/>
      <w:bookmarkStart w:id="4" w:name="_Toc114134216"/>
      <w:bookmarkStart w:id="5" w:name="_Toc135036173"/>
      <w:r w:rsidRPr="00F1298E">
        <w:rPr>
          <w:rFonts w:asciiTheme="majorHAnsi" w:hAnsiTheme="majorHAnsi"/>
          <w:sz w:val="22"/>
          <w:szCs w:val="22"/>
        </w:rPr>
        <w:t>§ 2 Tryb udzielenia zamówienia</w:t>
      </w:r>
      <w:bookmarkEnd w:id="3"/>
      <w:bookmarkEnd w:id="4"/>
      <w:bookmarkEnd w:id="5"/>
    </w:p>
    <w:p w:rsidR="008D3F83" w:rsidRPr="00F1298E" w:rsidRDefault="008D3F83">
      <w:pPr>
        <w:jc w:val="both"/>
        <w:rPr>
          <w:rFonts w:asciiTheme="majorHAnsi" w:hAnsiTheme="majorHAnsi"/>
          <w:sz w:val="22"/>
          <w:szCs w:val="22"/>
        </w:rPr>
      </w:pPr>
      <w:r w:rsidRPr="00F1298E">
        <w:rPr>
          <w:rFonts w:asciiTheme="majorHAnsi" w:hAnsiTheme="majorHAnsi"/>
          <w:sz w:val="22"/>
          <w:szCs w:val="22"/>
        </w:rPr>
        <w:t>Postępowanie prowadzone jest w trybie przetargu nieograniczonego</w:t>
      </w:r>
      <w:r w:rsidR="006D3A05" w:rsidRPr="00F1298E">
        <w:rPr>
          <w:rFonts w:asciiTheme="majorHAnsi" w:hAnsiTheme="majorHAnsi"/>
          <w:sz w:val="22"/>
          <w:szCs w:val="22"/>
        </w:rPr>
        <w:t>, prowadzonego w op</w:t>
      </w:r>
      <w:r w:rsidR="004C257A" w:rsidRPr="00F1298E">
        <w:rPr>
          <w:rFonts w:asciiTheme="majorHAnsi" w:hAnsiTheme="majorHAnsi"/>
          <w:sz w:val="22"/>
          <w:szCs w:val="22"/>
        </w:rPr>
        <w:t>ar</w:t>
      </w:r>
      <w:r w:rsidR="006D3A05" w:rsidRPr="00F1298E">
        <w:rPr>
          <w:rFonts w:asciiTheme="majorHAnsi" w:hAnsiTheme="majorHAnsi"/>
          <w:sz w:val="22"/>
          <w:szCs w:val="22"/>
        </w:rPr>
        <w:t>ciu o przepisy ustawy z dnia 29 stycznia 2004 r. Prawo zamówień publicznych (Dz.</w:t>
      </w:r>
      <w:r w:rsidR="004C257A" w:rsidRPr="00F1298E">
        <w:rPr>
          <w:rFonts w:asciiTheme="majorHAnsi" w:hAnsiTheme="majorHAnsi"/>
          <w:sz w:val="22"/>
          <w:szCs w:val="22"/>
        </w:rPr>
        <w:t xml:space="preserve"> </w:t>
      </w:r>
      <w:r w:rsidR="006D3A05" w:rsidRPr="00F1298E">
        <w:rPr>
          <w:rFonts w:asciiTheme="majorHAnsi" w:hAnsiTheme="majorHAnsi"/>
          <w:sz w:val="22"/>
          <w:szCs w:val="22"/>
        </w:rPr>
        <w:t xml:space="preserve">U. </w:t>
      </w:r>
      <w:r w:rsidR="004C257A" w:rsidRPr="00F1298E">
        <w:rPr>
          <w:rFonts w:asciiTheme="majorHAnsi" w:hAnsiTheme="majorHAnsi"/>
          <w:sz w:val="22"/>
          <w:szCs w:val="22"/>
        </w:rPr>
        <w:t xml:space="preserve">z </w:t>
      </w:r>
      <w:r w:rsidR="00F26F7B" w:rsidRPr="00F1298E">
        <w:rPr>
          <w:rFonts w:asciiTheme="majorHAnsi" w:hAnsiTheme="majorHAnsi"/>
          <w:sz w:val="22"/>
          <w:szCs w:val="22"/>
        </w:rPr>
        <w:t>201</w:t>
      </w:r>
      <w:r w:rsidR="00F26F7B">
        <w:rPr>
          <w:rFonts w:asciiTheme="majorHAnsi" w:hAnsiTheme="majorHAnsi"/>
          <w:sz w:val="22"/>
          <w:szCs w:val="22"/>
        </w:rPr>
        <w:t>3</w:t>
      </w:r>
      <w:r w:rsidR="00F26F7B" w:rsidRPr="00F1298E">
        <w:rPr>
          <w:rFonts w:asciiTheme="majorHAnsi" w:hAnsiTheme="majorHAnsi"/>
          <w:sz w:val="22"/>
          <w:szCs w:val="22"/>
        </w:rPr>
        <w:t xml:space="preserve"> </w:t>
      </w:r>
      <w:r w:rsidR="004C257A" w:rsidRPr="00F1298E">
        <w:rPr>
          <w:rFonts w:asciiTheme="majorHAnsi" w:hAnsiTheme="majorHAnsi"/>
          <w:sz w:val="22"/>
          <w:szCs w:val="22"/>
        </w:rPr>
        <w:t>r.</w:t>
      </w:r>
      <w:r w:rsidR="006D3A05" w:rsidRPr="00F1298E">
        <w:rPr>
          <w:rFonts w:asciiTheme="majorHAnsi" w:hAnsiTheme="majorHAnsi"/>
          <w:sz w:val="22"/>
          <w:szCs w:val="22"/>
        </w:rPr>
        <w:t xml:space="preserve">, , poz. </w:t>
      </w:r>
      <w:r w:rsidR="00F26F7B">
        <w:rPr>
          <w:rFonts w:asciiTheme="majorHAnsi" w:hAnsiTheme="majorHAnsi"/>
          <w:sz w:val="22"/>
          <w:szCs w:val="22"/>
        </w:rPr>
        <w:t>907)</w:t>
      </w:r>
      <w:r w:rsidR="006D3A05" w:rsidRPr="00F1298E">
        <w:rPr>
          <w:rFonts w:asciiTheme="majorHAnsi" w:hAnsiTheme="majorHAnsi"/>
          <w:sz w:val="22"/>
          <w:szCs w:val="22"/>
        </w:rPr>
        <w:t>, dalej „ustawa” lub „</w:t>
      </w:r>
      <w:proofErr w:type="spellStart"/>
      <w:r w:rsidR="006D3A05" w:rsidRPr="00F1298E">
        <w:rPr>
          <w:rFonts w:asciiTheme="majorHAnsi" w:hAnsiTheme="majorHAnsi"/>
          <w:sz w:val="22"/>
          <w:szCs w:val="22"/>
        </w:rPr>
        <w:t>uPzp</w:t>
      </w:r>
      <w:proofErr w:type="spellEnd"/>
      <w:r w:rsidR="006D3A05" w:rsidRPr="00F1298E">
        <w:rPr>
          <w:rFonts w:asciiTheme="majorHAnsi" w:hAnsiTheme="majorHAnsi"/>
          <w:sz w:val="22"/>
          <w:szCs w:val="22"/>
        </w:rPr>
        <w:t>”,</w:t>
      </w:r>
      <w:r w:rsidRPr="00F1298E">
        <w:rPr>
          <w:rFonts w:asciiTheme="majorHAnsi" w:hAnsiTheme="majorHAnsi"/>
          <w:sz w:val="22"/>
          <w:szCs w:val="22"/>
        </w:rPr>
        <w:t xml:space="preserve"> o szacunkowej wartości przedmiotu zamówienia poniżej </w:t>
      </w:r>
      <w:r w:rsidR="00737F8D" w:rsidRPr="00F1298E">
        <w:rPr>
          <w:rFonts w:asciiTheme="majorHAnsi" w:hAnsiTheme="majorHAnsi"/>
          <w:sz w:val="22"/>
          <w:szCs w:val="22"/>
        </w:rPr>
        <w:t xml:space="preserve">207 </w:t>
      </w:r>
      <w:r w:rsidR="004C257A" w:rsidRPr="00F1298E">
        <w:rPr>
          <w:rFonts w:asciiTheme="majorHAnsi" w:hAnsiTheme="majorHAnsi"/>
          <w:sz w:val="22"/>
          <w:szCs w:val="22"/>
        </w:rPr>
        <w:t>000</w:t>
      </w:r>
      <w:r w:rsidRPr="00F1298E">
        <w:rPr>
          <w:rFonts w:asciiTheme="majorHAnsi" w:hAnsiTheme="majorHAnsi"/>
          <w:sz w:val="22"/>
          <w:szCs w:val="22"/>
        </w:rPr>
        <w:t xml:space="preserve"> euro</w:t>
      </w:r>
      <w:r w:rsidR="004C257A" w:rsidRPr="00F1298E">
        <w:rPr>
          <w:rFonts w:asciiTheme="majorHAnsi" w:hAnsiTheme="majorHAnsi"/>
          <w:sz w:val="22"/>
          <w:szCs w:val="22"/>
        </w:rPr>
        <w:t xml:space="preserve"> dla </w:t>
      </w:r>
      <w:r w:rsidR="00F26F7B">
        <w:rPr>
          <w:rFonts w:asciiTheme="majorHAnsi" w:hAnsiTheme="majorHAnsi"/>
          <w:sz w:val="22"/>
          <w:szCs w:val="22"/>
        </w:rPr>
        <w:t>dostaw</w:t>
      </w:r>
      <w:r w:rsidR="004C257A" w:rsidRPr="00F1298E">
        <w:rPr>
          <w:rFonts w:asciiTheme="majorHAnsi" w:hAnsiTheme="majorHAnsi"/>
          <w:sz w:val="22"/>
          <w:szCs w:val="22"/>
        </w:rPr>
        <w:t>.</w:t>
      </w:r>
    </w:p>
    <w:p w:rsidR="008D3F83" w:rsidRPr="00F1298E" w:rsidRDefault="008D3F83">
      <w:pPr>
        <w:jc w:val="both"/>
        <w:rPr>
          <w:rFonts w:asciiTheme="majorHAnsi" w:hAnsiTheme="majorHAnsi"/>
          <w:sz w:val="22"/>
          <w:szCs w:val="22"/>
        </w:rPr>
      </w:pPr>
    </w:p>
    <w:p w:rsidR="008D3F83" w:rsidRPr="00F1298E" w:rsidRDefault="008D3F83">
      <w:pPr>
        <w:pStyle w:val="Nagwek1"/>
        <w:jc w:val="both"/>
        <w:rPr>
          <w:rFonts w:asciiTheme="majorHAnsi" w:hAnsiTheme="majorHAnsi"/>
          <w:sz w:val="22"/>
          <w:szCs w:val="22"/>
        </w:rPr>
      </w:pPr>
      <w:bookmarkStart w:id="6" w:name="_Toc114133726"/>
      <w:bookmarkStart w:id="7" w:name="_Toc114134217"/>
      <w:bookmarkStart w:id="8" w:name="_Toc135036174"/>
      <w:r w:rsidRPr="00F1298E">
        <w:rPr>
          <w:rFonts w:asciiTheme="majorHAnsi" w:hAnsiTheme="majorHAnsi"/>
          <w:sz w:val="22"/>
          <w:szCs w:val="22"/>
        </w:rPr>
        <w:t>§ 3 Opis przedmiotu zamówienia</w:t>
      </w:r>
      <w:bookmarkEnd w:id="6"/>
      <w:bookmarkEnd w:id="7"/>
      <w:bookmarkEnd w:id="8"/>
    </w:p>
    <w:p w:rsidR="004C257A" w:rsidRPr="00F1298E" w:rsidRDefault="008D3F83">
      <w:pPr>
        <w:jc w:val="both"/>
        <w:rPr>
          <w:rFonts w:asciiTheme="majorHAnsi" w:hAnsiTheme="majorHAnsi"/>
          <w:sz w:val="22"/>
          <w:szCs w:val="22"/>
        </w:rPr>
      </w:pPr>
      <w:r w:rsidRPr="00F1298E">
        <w:rPr>
          <w:rFonts w:asciiTheme="majorHAnsi" w:hAnsiTheme="majorHAnsi"/>
          <w:sz w:val="22"/>
          <w:szCs w:val="22"/>
        </w:rPr>
        <w:t>Przedmiot</w:t>
      </w:r>
      <w:r w:rsidR="004C257A" w:rsidRPr="00F1298E">
        <w:rPr>
          <w:rFonts w:asciiTheme="majorHAnsi" w:hAnsiTheme="majorHAnsi"/>
          <w:sz w:val="22"/>
          <w:szCs w:val="22"/>
        </w:rPr>
        <w:t>em zamówienia jest:</w:t>
      </w:r>
    </w:p>
    <w:p w:rsidR="00BA09D9" w:rsidRPr="00497DB3" w:rsidRDefault="00703472" w:rsidP="00497DB3">
      <w:pPr>
        <w:jc w:val="both"/>
        <w:rPr>
          <w:rFonts w:asciiTheme="majorHAnsi" w:hAnsiTheme="majorHAnsi"/>
          <w:sz w:val="22"/>
          <w:szCs w:val="22"/>
        </w:rPr>
      </w:pPr>
      <w:r w:rsidRPr="00497DB3">
        <w:rPr>
          <w:rFonts w:asciiTheme="majorHAnsi" w:hAnsiTheme="majorHAnsi"/>
          <w:sz w:val="22"/>
          <w:szCs w:val="22"/>
        </w:rPr>
        <w:t>Dostawa, instalacja i uruchomienie systemu do rejestracji i edycji nagrań do studia 003</w:t>
      </w:r>
      <w:r w:rsidR="00497DB3" w:rsidRPr="00497DB3">
        <w:rPr>
          <w:rFonts w:asciiTheme="majorHAnsi" w:hAnsiTheme="majorHAnsi"/>
          <w:sz w:val="22"/>
          <w:szCs w:val="22"/>
        </w:rPr>
        <w:t xml:space="preserve"> z podziałem na części (część I i część II) – część I obejmuje sprzęt i oprogramowanie oraz akcesoria, natomiast część II obejmuje r</w:t>
      </w:r>
      <w:r w:rsidR="00497DB3" w:rsidRPr="00BC56A2">
        <w:rPr>
          <w:rFonts w:asciiTheme="majorHAnsi" w:hAnsiTheme="majorHAnsi"/>
          <w:sz w:val="22"/>
          <w:szCs w:val="22"/>
        </w:rPr>
        <w:t>ozbudow</w:t>
      </w:r>
      <w:r w:rsidR="00497DB3" w:rsidRPr="00497DB3">
        <w:rPr>
          <w:rFonts w:asciiTheme="majorHAnsi" w:hAnsiTheme="majorHAnsi"/>
          <w:sz w:val="22"/>
          <w:szCs w:val="22"/>
        </w:rPr>
        <w:t>ę</w:t>
      </w:r>
      <w:r w:rsidR="00497DB3" w:rsidRPr="00BC56A2">
        <w:rPr>
          <w:rFonts w:asciiTheme="majorHAnsi" w:hAnsiTheme="majorHAnsi"/>
          <w:sz w:val="22"/>
          <w:szCs w:val="22"/>
        </w:rPr>
        <w:t xml:space="preserve"> posiadanej przez Zamawiającego konsolety </w:t>
      </w:r>
      <w:proofErr w:type="spellStart"/>
      <w:r w:rsidR="00497DB3" w:rsidRPr="00BC56A2">
        <w:rPr>
          <w:rFonts w:asciiTheme="majorHAnsi" w:hAnsiTheme="majorHAnsi"/>
          <w:sz w:val="22"/>
          <w:szCs w:val="22"/>
        </w:rPr>
        <w:t>Stagetec</w:t>
      </w:r>
      <w:proofErr w:type="spellEnd"/>
      <w:r w:rsidR="00497DB3" w:rsidRPr="00BC56A2">
        <w:rPr>
          <w:rFonts w:asciiTheme="majorHAnsi" w:hAnsiTheme="majorHAnsi"/>
          <w:sz w:val="22"/>
          <w:szCs w:val="22"/>
        </w:rPr>
        <w:t xml:space="preserve"> z systemem </w:t>
      </w:r>
      <w:proofErr w:type="spellStart"/>
      <w:r w:rsidR="00497DB3" w:rsidRPr="00BC56A2">
        <w:rPr>
          <w:rFonts w:asciiTheme="majorHAnsi" w:hAnsiTheme="majorHAnsi"/>
          <w:sz w:val="22"/>
          <w:szCs w:val="22"/>
        </w:rPr>
        <w:t>Nexus</w:t>
      </w:r>
      <w:proofErr w:type="spellEnd"/>
      <w:r w:rsidR="00497DB3" w:rsidRPr="00BC56A2">
        <w:rPr>
          <w:rFonts w:asciiTheme="majorHAnsi" w:hAnsiTheme="majorHAnsi"/>
          <w:sz w:val="22"/>
          <w:szCs w:val="22"/>
        </w:rPr>
        <w:t xml:space="preserve"> o kartę rozszerzająca możliwości wejścia/wyjścia sygnałów o wejście i wyjście w formacie MADI elektrycznym oraz optycznym</w:t>
      </w:r>
      <w:r w:rsidR="00497DB3">
        <w:rPr>
          <w:rFonts w:asciiTheme="majorHAnsi" w:hAnsiTheme="majorHAnsi"/>
          <w:sz w:val="22"/>
          <w:szCs w:val="22"/>
        </w:rPr>
        <w:t>.</w:t>
      </w:r>
    </w:p>
    <w:p w:rsidR="005B20EC" w:rsidRPr="00F1298E" w:rsidRDefault="005B20EC" w:rsidP="00697D3F">
      <w:pPr>
        <w:pStyle w:val="Pisma"/>
        <w:rPr>
          <w:rFonts w:asciiTheme="majorHAnsi" w:hAnsiTheme="majorHAnsi"/>
          <w:iCs/>
          <w:sz w:val="22"/>
          <w:szCs w:val="22"/>
        </w:rPr>
      </w:pPr>
      <w:r w:rsidRPr="00F1298E">
        <w:rPr>
          <w:rFonts w:asciiTheme="majorHAnsi" w:hAnsiTheme="majorHAnsi"/>
          <w:iCs/>
          <w:sz w:val="22"/>
          <w:szCs w:val="22"/>
        </w:rPr>
        <w:t xml:space="preserve">Opis przedmiotu zamówienia stanowi– załącznik nr </w:t>
      </w:r>
      <w:r w:rsidR="00682FF6" w:rsidRPr="00F1298E">
        <w:rPr>
          <w:rFonts w:asciiTheme="majorHAnsi" w:hAnsiTheme="majorHAnsi"/>
          <w:iCs/>
          <w:sz w:val="22"/>
          <w:szCs w:val="22"/>
        </w:rPr>
        <w:t xml:space="preserve">7 </w:t>
      </w:r>
      <w:r w:rsidRPr="00F1298E">
        <w:rPr>
          <w:rFonts w:asciiTheme="majorHAnsi" w:hAnsiTheme="majorHAnsi"/>
          <w:iCs/>
          <w:sz w:val="22"/>
          <w:szCs w:val="22"/>
        </w:rPr>
        <w:t>do SIWZ</w:t>
      </w:r>
      <w:r w:rsidR="00682FF6" w:rsidRPr="00F1298E">
        <w:rPr>
          <w:rFonts w:asciiTheme="majorHAnsi" w:hAnsiTheme="majorHAnsi"/>
          <w:iCs/>
          <w:sz w:val="22"/>
          <w:szCs w:val="22"/>
        </w:rPr>
        <w:t>.</w:t>
      </w:r>
    </w:p>
    <w:p w:rsidR="005B20EC" w:rsidRPr="00F1298E" w:rsidRDefault="005B20EC">
      <w:pPr>
        <w:pStyle w:val="Pisma"/>
        <w:rPr>
          <w:rFonts w:asciiTheme="majorHAnsi" w:hAnsiTheme="majorHAnsi"/>
          <w:iCs/>
          <w:sz w:val="22"/>
          <w:szCs w:val="22"/>
        </w:rPr>
      </w:pPr>
    </w:p>
    <w:p w:rsidR="008D3F83" w:rsidRDefault="008D3F83">
      <w:pPr>
        <w:pStyle w:val="Pisma"/>
        <w:rPr>
          <w:rFonts w:asciiTheme="majorHAnsi" w:hAnsiTheme="majorHAnsi"/>
          <w:iCs/>
          <w:sz w:val="22"/>
          <w:szCs w:val="22"/>
        </w:rPr>
      </w:pPr>
      <w:r w:rsidRPr="00F1298E">
        <w:rPr>
          <w:rFonts w:asciiTheme="majorHAnsi" w:hAnsiTheme="majorHAnsi"/>
          <w:iCs/>
          <w:sz w:val="22"/>
          <w:szCs w:val="22"/>
        </w:rPr>
        <w:t>Opis przedmiotu zamówienia w oparciu o Wspólny Słownik Zamówień (CPV):</w:t>
      </w:r>
    </w:p>
    <w:p w:rsidR="003C497A" w:rsidRDefault="003C497A">
      <w:pPr>
        <w:pStyle w:val="Pisma"/>
        <w:rPr>
          <w:rFonts w:asciiTheme="majorHAnsi" w:hAnsiTheme="majorHAnsi"/>
          <w:iCs/>
          <w:sz w:val="22"/>
          <w:szCs w:val="22"/>
        </w:rPr>
      </w:pPr>
      <w:r w:rsidRPr="003C497A">
        <w:rPr>
          <w:rFonts w:asciiTheme="majorHAnsi" w:hAnsiTheme="majorHAnsi"/>
          <w:iCs/>
          <w:sz w:val="22"/>
          <w:szCs w:val="22"/>
        </w:rPr>
        <w:t>32</w:t>
      </w:r>
      <w:r>
        <w:rPr>
          <w:rFonts w:asciiTheme="majorHAnsi" w:hAnsiTheme="majorHAnsi"/>
          <w:iCs/>
          <w:sz w:val="22"/>
          <w:szCs w:val="22"/>
        </w:rPr>
        <w:t xml:space="preserve"> </w:t>
      </w:r>
      <w:r w:rsidRPr="003C497A">
        <w:rPr>
          <w:rFonts w:asciiTheme="majorHAnsi" w:hAnsiTheme="majorHAnsi"/>
          <w:iCs/>
          <w:sz w:val="22"/>
          <w:szCs w:val="22"/>
        </w:rPr>
        <w:t>33</w:t>
      </w:r>
      <w:r>
        <w:rPr>
          <w:rFonts w:asciiTheme="majorHAnsi" w:hAnsiTheme="majorHAnsi"/>
          <w:iCs/>
          <w:sz w:val="22"/>
          <w:szCs w:val="22"/>
        </w:rPr>
        <w:t xml:space="preserve"> </w:t>
      </w:r>
      <w:r w:rsidRPr="003C497A">
        <w:rPr>
          <w:rFonts w:asciiTheme="majorHAnsi" w:hAnsiTheme="majorHAnsi"/>
          <w:iCs/>
          <w:sz w:val="22"/>
          <w:szCs w:val="22"/>
        </w:rPr>
        <w:t>00</w:t>
      </w:r>
      <w:r>
        <w:rPr>
          <w:rFonts w:asciiTheme="majorHAnsi" w:hAnsiTheme="majorHAnsi"/>
          <w:iCs/>
          <w:sz w:val="22"/>
          <w:szCs w:val="22"/>
        </w:rPr>
        <w:t xml:space="preserve"> </w:t>
      </w:r>
      <w:r w:rsidRPr="003C497A">
        <w:rPr>
          <w:rFonts w:asciiTheme="majorHAnsi" w:hAnsiTheme="majorHAnsi"/>
          <w:iCs/>
          <w:sz w:val="22"/>
          <w:szCs w:val="22"/>
        </w:rPr>
        <w:t xml:space="preserve">00-5 </w:t>
      </w:r>
      <w:r>
        <w:rPr>
          <w:rFonts w:asciiTheme="majorHAnsi" w:hAnsiTheme="majorHAnsi"/>
          <w:iCs/>
          <w:sz w:val="22"/>
          <w:szCs w:val="22"/>
        </w:rPr>
        <w:tab/>
      </w:r>
      <w:r w:rsidR="002E05D3">
        <w:rPr>
          <w:rFonts w:asciiTheme="majorHAnsi" w:hAnsiTheme="majorHAnsi"/>
          <w:iCs/>
          <w:sz w:val="22"/>
          <w:szCs w:val="22"/>
        </w:rPr>
        <w:tab/>
      </w:r>
      <w:r w:rsidRPr="003C497A">
        <w:rPr>
          <w:rFonts w:asciiTheme="majorHAnsi" w:hAnsiTheme="majorHAnsi"/>
          <w:iCs/>
          <w:sz w:val="22"/>
          <w:szCs w:val="22"/>
        </w:rPr>
        <w:t>Aparatura do nagrywania i powielania dźwięku i obrazu wideo</w:t>
      </w:r>
    </w:p>
    <w:p w:rsidR="003C497A" w:rsidRDefault="003C497A">
      <w:pPr>
        <w:pStyle w:val="Pisma"/>
        <w:rPr>
          <w:rFonts w:asciiTheme="majorHAnsi" w:hAnsiTheme="majorHAnsi"/>
          <w:iCs/>
          <w:sz w:val="22"/>
          <w:szCs w:val="22"/>
        </w:rPr>
      </w:pPr>
      <w:r w:rsidRPr="003C497A">
        <w:rPr>
          <w:rFonts w:asciiTheme="majorHAnsi" w:hAnsiTheme="majorHAnsi"/>
          <w:iCs/>
          <w:sz w:val="22"/>
          <w:szCs w:val="22"/>
        </w:rPr>
        <w:t>30</w:t>
      </w:r>
      <w:r>
        <w:rPr>
          <w:rFonts w:asciiTheme="majorHAnsi" w:hAnsiTheme="majorHAnsi"/>
          <w:iCs/>
          <w:sz w:val="22"/>
          <w:szCs w:val="22"/>
        </w:rPr>
        <w:t xml:space="preserve"> </w:t>
      </w:r>
      <w:r w:rsidRPr="003C497A">
        <w:rPr>
          <w:rFonts w:asciiTheme="majorHAnsi" w:hAnsiTheme="majorHAnsi"/>
          <w:iCs/>
          <w:sz w:val="22"/>
          <w:szCs w:val="22"/>
        </w:rPr>
        <w:t>20</w:t>
      </w:r>
      <w:r>
        <w:rPr>
          <w:rFonts w:asciiTheme="majorHAnsi" w:hAnsiTheme="majorHAnsi"/>
          <w:iCs/>
          <w:sz w:val="22"/>
          <w:szCs w:val="22"/>
        </w:rPr>
        <w:t xml:space="preserve"> </w:t>
      </w:r>
      <w:r w:rsidRPr="003C497A">
        <w:rPr>
          <w:rFonts w:asciiTheme="majorHAnsi" w:hAnsiTheme="majorHAnsi"/>
          <w:iCs/>
          <w:sz w:val="22"/>
          <w:szCs w:val="22"/>
        </w:rPr>
        <w:t>00</w:t>
      </w:r>
      <w:r>
        <w:rPr>
          <w:rFonts w:asciiTheme="majorHAnsi" w:hAnsiTheme="majorHAnsi"/>
          <w:iCs/>
          <w:sz w:val="22"/>
          <w:szCs w:val="22"/>
        </w:rPr>
        <w:t xml:space="preserve"> </w:t>
      </w:r>
      <w:r w:rsidRPr="003C497A">
        <w:rPr>
          <w:rFonts w:asciiTheme="majorHAnsi" w:hAnsiTheme="majorHAnsi"/>
          <w:iCs/>
          <w:sz w:val="22"/>
          <w:szCs w:val="22"/>
        </w:rPr>
        <w:t xml:space="preserve">00-1 </w:t>
      </w:r>
      <w:r>
        <w:rPr>
          <w:rFonts w:asciiTheme="majorHAnsi" w:hAnsiTheme="majorHAnsi"/>
          <w:iCs/>
          <w:sz w:val="22"/>
          <w:szCs w:val="22"/>
        </w:rPr>
        <w:tab/>
      </w:r>
      <w:r w:rsidR="002E05D3">
        <w:rPr>
          <w:rFonts w:asciiTheme="majorHAnsi" w:hAnsiTheme="majorHAnsi"/>
          <w:iCs/>
          <w:sz w:val="22"/>
          <w:szCs w:val="22"/>
        </w:rPr>
        <w:tab/>
      </w:r>
      <w:r w:rsidRPr="003C497A">
        <w:rPr>
          <w:rFonts w:asciiTheme="majorHAnsi" w:hAnsiTheme="majorHAnsi"/>
          <w:iCs/>
          <w:sz w:val="22"/>
          <w:szCs w:val="22"/>
        </w:rPr>
        <w:t>Urządzenia komputerowe</w:t>
      </w:r>
    </w:p>
    <w:p w:rsidR="0043143F" w:rsidRDefault="003C497A">
      <w:pPr>
        <w:pStyle w:val="Pisma"/>
        <w:rPr>
          <w:rFonts w:asciiTheme="majorHAnsi" w:hAnsiTheme="majorHAnsi"/>
          <w:iCs/>
          <w:sz w:val="22"/>
          <w:szCs w:val="22"/>
        </w:rPr>
      </w:pPr>
      <w:r w:rsidRPr="003C497A">
        <w:rPr>
          <w:rFonts w:asciiTheme="majorHAnsi" w:hAnsiTheme="majorHAnsi"/>
          <w:iCs/>
          <w:sz w:val="22"/>
          <w:szCs w:val="22"/>
        </w:rPr>
        <w:t>32</w:t>
      </w:r>
      <w:r>
        <w:rPr>
          <w:rFonts w:asciiTheme="majorHAnsi" w:hAnsiTheme="majorHAnsi"/>
          <w:iCs/>
          <w:sz w:val="22"/>
          <w:szCs w:val="22"/>
        </w:rPr>
        <w:t xml:space="preserve"> </w:t>
      </w:r>
      <w:r w:rsidRPr="003C497A">
        <w:rPr>
          <w:rFonts w:asciiTheme="majorHAnsi" w:hAnsiTheme="majorHAnsi"/>
          <w:iCs/>
          <w:sz w:val="22"/>
          <w:szCs w:val="22"/>
        </w:rPr>
        <w:t>34</w:t>
      </w:r>
      <w:r>
        <w:rPr>
          <w:rFonts w:asciiTheme="majorHAnsi" w:hAnsiTheme="majorHAnsi"/>
          <w:iCs/>
          <w:sz w:val="22"/>
          <w:szCs w:val="22"/>
        </w:rPr>
        <w:t xml:space="preserve"> </w:t>
      </w:r>
      <w:r w:rsidRPr="003C497A">
        <w:rPr>
          <w:rFonts w:asciiTheme="majorHAnsi" w:hAnsiTheme="majorHAnsi"/>
          <w:iCs/>
          <w:sz w:val="22"/>
          <w:szCs w:val="22"/>
        </w:rPr>
        <w:t>24</w:t>
      </w:r>
      <w:r>
        <w:rPr>
          <w:rFonts w:asciiTheme="majorHAnsi" w:hAnsiTheme="majorHAnsi"/>
          <w:iCs/>
          <w:sz w:val="22"/>
          <w:szCs w:val="22"/>
        </w:rPr>
        <w:t xml:space="preserve"> </w:t>
      </w:r>
      <w:r w:rsidRPr="003C497A">
        <w:rPr>
          <w:rFonts w:asciiTheme="majorHAnsi" w:hAnsiTheme="majorHAnsi"/>
          <w:iCs/>
          <w:sz w:val="22"/>
          <w:szCs w:val="22"/>
        </w:rPr>
        <w:t xml:space="preserve">10-9 </w:t>
      </w:r>
      <w:r>
        <w:rPr>
          <w:rFonts w:asciiTheme="majorHAnsi" w:hAnsiTheme="majorHAnsi"/>
          <w:iCs/>
          <w:sz w:val="22"/>
          <w:szCs w:val="22"/>
        </w:rPr>
        <w:tab/>
      </w:r>
      <w:r w:rsidR="002E05D3">
        <w:rPr>
          <w:rFonts w:asciiTheme="majorHAnsi" w:hAnsiTheme="majorHAnsi"/>
          <w:iCs/>
          <w:sz w:val="22"/>
          <w:szCs w:val="22"/>
        </w:rPr>
        <w:tab/>
      </w:r>
      <w:r w:rsidRPr="003C497A">
        <w:rPr>
          <w:rFonts w:asciiTheme="majorHAnsi" w:hAnsiTheme="majorHAnsi"/>
          <w:iCs/>
          <w:sz w:val="22"/>
          <w:szCs w:val="22"/>
        </w:rPr>
        <w:t>Sprzęt dźwiękowy</w:t>
      </w:r>
    </w:p>
    <w:p w:rsidR="0043143F" w:rsidRPr="00F1298E" w:rsidRDefault="0043143F">
      <w:pPr>
        <w:pStyle w:val="Pisma"/>
        <w:rPr>
          <w:rFonts w:asciiTheme="majorHAnsi" w:hAnsiTheme="majorHAnsi"/>
          <w:iCs/>
          <w:sz w:val="22"/>
          <w:szCs w:val="22"/>
        </w:rPr>
      </w:pPr>
      <w:r w:rsidRPr="0043143F">
        <w:rPr>
          <w:rFonts w:asciiTheme="majorHAnsi" w:hAnsiTheme="majorHAnsi"/>
          <w:iCs/>
          <w:sz w:val="22"/>
          <w:szCs w:val="22"/>
        </w:rPr>
        <w:t>48</w:t>
      </w:r>
      <w:r>
        <w:rPr>
          <w:rFonts w:asciiTheme="majorHAnsi" w:hAnsiTheme="majorHAnsi"/>
          <w:iCs/>
          <w:sz w:val="22"/>
          <w:szCs w:val="22"/>
        </w:rPr>
        <w:t xml:space="preserve"> </w:t>
      </w:r>
      <w:r w:rsidRPr="0043143F">
        <w:rPr>
          <w:rFonts w:asciiTheme="majorHAnsi" w:hAnsiTheme="majorHAnsi"/>
          <w:iCs/>
          <w:sz w:val="22"/>
          <w:szCs w:val="22"/>
        </w:rPr>
        <w:t>52</w:t>
      </w:r>
      <w:r>
        <w:rPr>
          <w:rFonts w:asciiTheme="majorHAnsi" w:hAnsiTheme="majorHAnsi"/>
          <w:iCs/>
          <w:sz w:val="22"/>
          <w:szCs w:val="22"/>
        </w:rPr>
        <w:t xml:space="preserve"> </w:t>
      </w:r>
      <w:r w:rsidRPr="0043143F">
        <w:rPr>
          <w:rFonts w:asciiTheme="majorHAnsi" w:hAnsiTheme="majorHAnsi"/>
          <w:iCs/>
          <w:sz w:val="22"/>
          <w:szCs w:val="22"/>
        </w:rPr>
        <w:t>10</w:t>
      </w:r>
      <w:r>
        <w:rPr>
          <w:rFonts w:asciiTheme="majorHAnsi" w:hAnsiTheme="majorHAnsi"/>
          <w:iCs/>
          <w:sz w:val="22"/>
          <w:szCs w:val="22"/>
        </w:rPr>
        <w:t xml:space="preserve"> </w:t>
      </w:r>
      <w:r w:rsidRPr="0043143F">
        <w:rPr>
          <w:rFonts w:asciiTheme="majorHAnsi" w:hAnsiTheme="majorHAnsi"/>
          <w:iCs/>
          <w:sz w:val="22"/>
          <w:szCs w:val="22"/>
        </w:rPr>
        <w:t xml:space="preserve">00-6 </w:t>
      </w:r>
      <w:r>
        <w:rPr>
          <w:rFonts w:asciiTheme="majorHAnsi" w:hAnsiTheme="majorHAnsi"/>
          <w:iCs/>
          <w:sz w:val="22"/>
          <w:szCs w:val="22"/>
        </w:rPr>
        <w:tab/>
      </w:r>
      <w:r w:rsidR="002E05D3">
        <w:rPr>
          <w:rFonts w:asciiTheme="majorHAnsi" w:hAnsiTheme="majorHAnsi"/>
          <w:iCs/>
          <w:sz w:val="22"/>
          <w:szCs w:val="22"/>
        </w:rPr>
        <w:tab/>
      </w:r>
      <w:r w:rsidRPr="0043143F">
        <w:rPr>
          <w:rFonts w:asciiTheme="majorHAnsi" w:hAnsiTheme="majorHAnsi"/>
          <w:iCs/>
          <w:sz w:val="22"/>
          <w:szCs w:val="22"/>
        </w:rPr>
        <w:t>Pakiety oprogramowania muzycznego lub do edycji dźwięków</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4 Informacja o zamówieniach uzupełniających</w:t>
      </w:r>
    </w:p>
    <w:p w:rsidR="008D3F83" w:rsidRPr="00F1298E" w:rsidRDefault="00600468" w:rsidP="006D3A05">
      <w:pPr>
        <w:jc w:val="both"/>
        <w:rPr>
          <w:rFonts w:asciiTheme="majorHAnsi" w:hAnsiTheme="majorHAnsi"/>
          <w:sz w:val="22"/>
          <w:szCs w:val="22"/>
        </w:rPr>
      </w:pPr>
      <w:r>
        <w:rPr>
          <w:rFonts w:asciiTheme="majorHAnsi" w:hAnsiTheme="majorHAnsi"/>
          <w:sz w:val="22"/>
          <w:szCs w:val="22"/>
        </w:rPr>
        <w:t>Zamawiający nie przewiduje w ramach przedmiotowego zamówienia udzielania zamówień uzupełniających.</w:t>
      </w:r>
    </w:p>
    <w:p w:rsidR="008D3F83" w:rsidRPr="00F1298E" w:rsidRDefault="008D3F83">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9" w:name="_Toc114133728"/>
      <w:bookmarkStart w:id="10" w:name="_Toc114134219"/>
      <w:bookmarkStart w:id="11" w:name="_Toc135036176"/>
      <w:r w:rsidRPr="00F1298E">
        <w:rPr>
          <w:rFonts w:asciiTheme="majorHAnsi" w:hAnsiTheme="majorHAnsi"/>
          <w:sz w:val="22"/>
          <w:szCs w:val="22"/>
        </w:rPr>
        <w:t>§ 5 Termin wykonania zamówienia</w:t>
      </w:r>
      <w:bookmarkEnd w:id="9"/>
      <w:bookmarkEnd w:id="10"/>
      <w:bookmarkEnd w:id="11"/>
    </w:p>
    <w:p w:rsidR="00BA09D9" w:rsidRPr="00CA5C20" w:rsidRDefault="006D0549" w:rsidP="003F491E">
      <w:pPr>
        <w:jc w:val="both"/>
        <w:rPr>
          <w:rFonts w:asciiTheme="majorHAnsi" w:hAnsiTheme="majorHAnsi"/>
          <w:sz w:val="22"/>
          <w:szCs w:val="22"/>
        </w:rPr>
      </w:pPr>
      <w:r w:rsidRPr="00CA5C20">
        <w:rPr>
          <w:rFonts w:asciiTheme="majorHAnsi" w:hAnsiTheme="majorHAnsi"/>
          <w:sz w:val="22"/>
          <w:szCs w:val="22"/>
        </w:rPr>
        <w:t>Wymagany termin</w:t>
      </w:r>
      <w:r w:rsidR="002F4DC3" w:rsidRPr="00CA5C20">
        <w:rPr>
          <w:rFonts w:asciiTheme="majorHAnsi" w:hAnsiTheme="majorHAnsi"/>
          <w:sz w:val="22"/>
          <w:szCs w:val="22"/>
        </w:rPr>
        <w:t xml:space="preserve"> realizacji zamówienia</w:t>
      </w:r>
      <w:r w:rsidR="003F491E" w:rsidRPr="00CA5C20">
        <w:rPr>
          <w:rFonts w:asciiTheme="majorHAnsi" w:hAnsiTheme="majorHAnsi"/>
          <w:sz w:val="22"/>
          <w:szCs w:val="22"/>
        </w:rPr>
        <w:t xml:space="preserve"> </w:t>
      </w:r>
      <w:r w:rsidR="002F4DC3" w:rsidRPr="00CA5C20">
        <w:rPr>
          <w:rFonts w:asciiTheme="majorHAnsi" w:hAnsiTheme="majorHAnsi"/>
          <w:sz w:val="22"/>
          <w:szCs w:val="22"/>
        </w:rPr>
        <w:t xml:space="preserve">– nie </w:t>
      </w:r>
      <w:r w:rsidR="008B62ED" w:rsidRPr="00CA5C20">
        <w:rPr>
          <w:rFonts w:asciiTheme="majorHAnsi" w:hAnsiTheme="majorHAnsi"/>
          <w:sz w:val="22"/>
          <w:szCs w:val="22"/>
        </w:rPr>
        <w:t xml:space="preserve">dłużej niż </w:t>
      </w:r>
      <w:r w:rsidR="00600468">
        <w:rPr>
          <w:rFonts w:asciiTheme="majorHAnsi" w:hAnsiTheme="majorHAnsi"/>
          <w:sz w:val="22"/>
          <w:szCs w:val="22"/>
        </w:rPr>
        <w:t>30</w:t>
      </w:r>
      <w:r w:rsidR="00600468" w:rsidRPr="00CA5C20">
        <w:rPr>
          <w:rFonts w:asciiTheme="majorHAnsi" w:hAnsiTheme="majorHAnsi"/>
          <w:sz w:val="22"/>
          <w:szCs w:val="22"/>
        </w:rPr>
        <w:t xml:space="preserve"> </w:t>
      </w:r>
      <w:r w:rsidR="008B62ED" w:rsidRPr="00CA5C20">
        <w:rPr>
          <w:rFonts w:asciiTheme="majorHAnsi" w:hAnsiTheme="majorHAnsi"/>
          <w:sz w:val="22"/>
          <w:szCs w:val="22"/>
        </w:rPr>
        <w:t>dni od daty zawarcia umowy</w:t>
      </w:r>
      <w:r w:rsidR="00887843" w:rsidRPr="00CA5C20">
        <w:rPr>
          <w:rFonts w:asciiTheme="majorHAnsi" w:hAnsiTheme="majorHAnsi"/>
          <w:sz w:val="22"/>
          <w:szCs w:val="22"/>
        </w:rPr>
        <w:t>.</w:t>
      </w:r>
    </w:p>
    <w:p w:rsidR="008D3F83" w:rsidRPr="00F1298E" w:rsidRDefault="008D3F83">
      <w:pPr>
        <w:rPr>
          <w:rFonts w:asciiTheme="majorHAnsi" w:hAnsiTheme="majorHAnsi"/>
          <w:sz w:val="22"/>
          <w:szCs w:val="22"/>
        </w:rPr>
      </w:pPr>
    </w:p>
    <w:p w:rsidR="008D3F83" w:rsidRPr="00F1298E" w:rsidRDefault="008D3F83">
      <w:pPr>
        <w:pStyle w:val="Nagwek1"/>
        <w:ind w:left="720" w:hanging="720"/>
        <w:jc w:val="both"/>
        <w:rPr>
          <w:rFonts w:asciiTheme="majorHAnsi" w:hAnsiTheme="majorHAnsi"/>
          <w:sz w:val="22"/>
          <w:szCs w:val="22"/>
        </w:rPr>
      </w:pPr>
      <w:bookmarkStart w:id="12" w:name="_Toc114133729"/>
      <w:bookmarkStart w:id="13" w:name="_Toc114134220"/>
      <w:bookmarkStart w:id="14" w:name="_Toc135036177"/>
      <w:r w:rsidRPr="00F1298E">
        <w:rPr>
          <w:rFonts w:asciiTheme="majorHAnsi" w:hAnsiTheme="majorHAnsi"/>
          <w:sz w:val="22"/>
          <w:szCs w:val="22"/>
        </w:rPr>
        <w:t xml:space="preserve">§6 </w:t>
      </w:r>
      <w:bookmarkEnd w:id="12"/>
      <w:bookmarkEnd w:id="13"/>
      <w:bookmarkEnd w:id="14"/>
      <w:r w:rsidR="00F22E05" w:rsidRPr="00F1298E">
        <w:rPr>
          <w:rFonts w:asciiTheme="majorHAnsi" w:hAnsiTheme="majorHAnsi"/>
          <w:sz w:val="22"/>
          <w:szCs w:val="22"/>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F1298E" w:rsidRDefault="008D3F83" w:rsidP="00F21477">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O udzielenie zamówienia mogą się ubiegać wykonawcy, którzy spełniają następujące warunki:</w:t>
      </w:r>
    </w:p>
    <w:p w:rsidR="008D3F83" w:rsidRPr="00F1298E" w:rsidRDefault="008D3F83" w:rsidP="00F21477">
      <w:pPr>
        <w:numPr>
          <w:ilvl w:val="0"/>
          <w:numId w:val="7"/>
        </w:numPr>
        <w:tabs>
          <w:tab w:val="clear" w:pos="360"/>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uprawnie</w:t>
      </w:r>
      <w:r w:rsidR="00F27A46" w:rsidRPr="00F1298E">
        <w:rPr>
          <w:rFonts w:asciiTheme="majorHAnsi" w:hAnsiTheme="majorHAnsi"/>
          <w:sz w:val="22"/>
          <w:szCs w:val="22"/>
        </w:rPr>
        <w:t>ń</w:t>
      </w:r>
      <w:r w:rsidRPr="00F1298E">
        <w:rPr>
          <w:rFonts w:asciiTheme="majorHAnsi" w:hAnsiTheme="majorHAnsi"/>
          <w:sz w:val="22"/>
          <w:szCs w:val="22"/>
        </w:rPr>
        <w:t xml:space="preserve"> do wykonywania określonej działalności lub czynności, jeżeli</w:t>
      </w:r>
      <w:r w:rsidR="00DC5097" w:rsidRPr="00F1298E">
        <w:rPr>
          <w:rFonts w:asciiTheme="majorHAnsi" w:hAnsiTheme="majorHAnsi"/>
          <w:sz w:val="22"/>
          <w:szCs w:val="22"/>
        </w:rPr>
        <w:t xml:space="preserve"> przepisy prawa nakładają obowiązek ich posiadania</w:t>
      </w:r>
      <w:r w:rsidRPr="00F1298E">
        <w:rPr>
          <w:rFonts w:asciiTheme="majorHAnsi" w:hAnsiTheme="majorHAnsi"/>
          <w:sz w:val="22"/>
          <w:szCs w:val="22"/>
        </w:rPr>
        <w:t>;</w:t>
      </w:r>
    </w:p>
    <w:p w:rsidR="008D3F83" w:rsidRPr="00F1298E" w:rsidRDefault="00096F60" w:rsidP="00B612BC">
      <w:pPr>
        <w:ind w:left="720"/>
        <w:jc w:val="both"/>
        <w:rPr>
          <w:rFonts w:asciiTheme="majorHAnsi" w:hAnsiTheme="majorHAnsi"/>
          <w:i/>
          <w:sz w:val="22"/>
          <w:szCs w:val="22"/>
        </w:rPr>
      </w:pPr>
      <w:r w:rsidRPr="00F1298E">
        <w:rPr>
          <w:rFonts w:asciiTheme="majorHAnsi" w:hAnsiTheme="majorHAnsi"/>
          <w:i/>
          <w:sz w:val="22"/>
          <w:szCs w:val="22"/>
        </w:rPr>
        <w:lastRenderedPageBreak/>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F1298E" w:rsidRDefault="008D3F83">
      <w:pPr>
        <w:jc w:val="both"/>
        <w:rPr>
          <w:rFonts w:asciiTheme="majorHAnsi" w:hAnsiTheme="majorHAnsi"/>
          <w:sz w:val="22"/>
          <w:szCs w:val="22"/>
        </w:rPr>
      </w:pPr>
    </w:p>
    <w:p w:rsidR="008D3F83" w:rsidRPr="00F1298E" w:rsidRDefault="008D3F83" w:rsidP="00F21477">
      <w:pPr>
        <w:numPr>
          <w:ilvl w:val="0"/>
          <w:numId w:val="7"/>
        </w:numPr>
        <w:tabs>
          <w:tab w:val="clear" w:pos="360"/>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w:t>
      </w:r>
      <w:r w:rsidR="00CA12AE" w:rsidRPr="00F1298E">
        <w:rPr>
          <w:rFonts w:asciiTheme="majorHAnsi" w:hAnsiTheme="majorHAnsi"/>
          <w:sz w:val="22"/>
          <w:szCs w:val="22"/>
        </w:rPr>
        <w:t>wiedz</w:t>
      </w:r>
      <w:r w:rsidR="00F27A46" w:rsidRPr="00F1298E">
        <w:rPr>
          <w:rFonts w:asciiTheme="majorHAnsi" w:hAnsiTheme="majorHAnsi"/>
          <w:sz w:val="22"/>
          <w:szCs w:val="22"/>
        </w:rPr>
        <w:t>y</w:t>
      </w:r>
      <w:r w:rsidR="00CA12AE" w:rsidRPr="00F1298E">
        <w:rPr>
          <w:rFonts w:asciiTheme="majorHAnsi" w:hAnsiTheme="majorHAnsi"/>
          <w:sz w:val="22"/>
          <w:szCs w:val="22"/>
        </w:rPr>
        <w:t xml:space="preserve"> i doświadczeni</w:t>
      </w:r>
      <w:r w:rsidR="00F27A46" w:rsidRPr="00F1298E">
        <w:rPr>
          <w:rFonts w:asciiTheme="majorHAnsi" w:hAnsiTheme="majorHAnsi"/>
          <w:sz w:val="22"/>
          <w:szCs w:val="22"/>
        </w:rPr>
        <w:t>a</w:t>
      </w:r>
    </w:p>
    <w:p w:rsidR="003A102C" w:rsidRPr="00F26F7B" w:rsidRDefault="005E101E" w:rsidP="003A102C">
      <w:pPr>
        <w:ind w:left="708"/>
        <w:jc w:val="both"/>
        <w:rPr>
          <w:rFonts w:asciiTheme="majorHAnsi" w:hAnsiTheme="majorHAnsi"/>
          <w:sz w:val="22"/>
          <w:szCs w:val="22"/>
        </w:rPr>
      </w:pPr>
      <w:bookmarkStart w:id="15" w:name="_GoBack"/>
      <w:r w:rsidRPr="00F26F7B">
        <w:rPr>
          <w:rFonts w:asciiTheme="majorHAnsi" w:hAnsiTheme="majorHAnsi"/>
          <w:sz w:val="22"/>
          <w:szCs w:val="22"/>
        </w:rPr>
        <w:t xml:space="preserve">Na potwierdzenie spełnienia niniejszego warunku, </w:t>
      </w:r>
      <w:r w:rsidR="00703472" w:rsidRPr="00F26F7B">
        <w:rPr>
          <w:rFonts w:asciiTheme="majorHAnsi" w:hAnsiTheme="majorHAnsi"/>
          <w:sz w:val="22"/>
          <w:szCs w:val="22"/>
        </w:rPr>
        <w:t xml:space="preserve">dla części 1 zamówienia </w:t>
      </w:r>
      <w:r w:rsidRPr="00F26F7B">
        <w:rPr>
          <w:rFonts w:asciiTheme="majorHAnsi" w:hAnsiTheme="majorHAnsi"/>
          <w:sz w:val="22"/>
          <w:szCs w:val="22"/>
        </w:rPr>
        <w:t>Zamawiający żąda od Wykonawcy wykazania się wykonaniem z należytą starannością, a w przypadku świadczeń okresowych lub ciągłych wykonywaniem z należytą starannością w okresie ostatnich 3 lat przed upływem ter</w:t>
      </w:r>
      <w:r w:rsidR="00077D5E">
        <w:rPr>
          <w:rFonts w:asciiTheme="majorHAnsi" w:hAnsiTheme="majorHAnsi"/>
          <w:sz w:val="22"/>
          <w:szCs w:val="22"/>
        </w:rPr>
        <w:t xml:space="preserve">minu składania ofert, a jeżeli okres prowadzenia działalności jest krótszy - w tym okresie, co najmniej dwóch (2) dostaw wraz z instalacją i uruchomieniem studyjnych systemów do rejestracji i edycji oraz miksowania nagrań oraz co najmniej dwóch (2) dostaw </w:t>
      </w:r>
      <w:r w:rsidR="00077D5E" w:rsidRPr="00077D5E">
        <w:rPr>
          <w:rFonts w:asciiTheme="majorHAnsi" w:hAnsiTheme="majorHAnsi"/>
          <w:color w:val="000000"/>
          <w:sz w:val="22"/>
          <w:szCs w:val="22"/>
        </w:rPr>
        <w:t>sprzętu studyjnego (przetworniki, mikrofony, konsolety)</w:t>
      </w:r>
      <w:r w:rsidR="00F70428" w:rsidRPr="00F26F7B">
        <w:rPr>
          <w:rFonts w:asciiTheme="majorHAnsi" w:hAnsiTheme="majorHAnsi"/>
          <w:color w:val="000000"/>
          <w:sz w:val="22"/>
          <w:szCs w:val="22"/>
        </w:rPr>
        <w:t xml:space="preserve"> o</w:t>
      </w:r>
      <w:r w:rsidR="00077D5E" w:rsidRPr="00077D5E">
        <w:rPr>
          <w:rFonts w:asciiTheme="majorHAnsi" w:hAnsiTheme="majorHAnsi"/>
          <w:color w:val="000000"/>
          <w:sz w:val="22"/>
          <w:szCs w:val="22"/>
        </w:rPr>
        <w:t xml:space="preserve"> minimalnej wartości 45.000 zł brutto każda z czterech dostaw</w:t>
      </w:r>
      <w:r w:rsidR="00077D5E">
        <w:rPr>
          <w:rFonts w:asciiTheme="majorHAnsi" w:hAnsiTheme="majorHAnsi"/>
          <w:sz w:val="22"/>
          <w:szCs w:val="22"/>
        </w:rPr>
        <w:t xml:space="preserve"> (a w przypadku, jeżeli wartość zamówienia została w umowie wyrażona w walucie obcej - równowartość tej kwoty wg średniego kursu NBP z dnia zawarcia umowy o wykonanie zamówienia).  Dla części 2 zamówienia Zamawiający nie konkretyzuje niniejszego warunku - ocena spełniania warunku dla tej części dokonana zostanie na podstawie złożonego przez Wykonawcę oświadczenia  o spełnianiu warunków udziału w postępowaniu (zgodnie ze wzorem zamieszczonym w załączniku nr 1 do SIWZ).</w:t>
      </w:r>
      <w:bookmarkEnd w:id="15"/>
    </w:p>
    <w:p w:rsidR="003A102C" w:rsidRPr="00F1298E" w:rsidRDefault="003A102C" w:rsidP="00697D3F">
      <w:pPr>
        <w:pStyle w:val="Akapitzlist"/>
        <w:ind w:left="360"/>
        <w:jc w:val="both"/>
        <w:rPr>
          <w:rFonts w:asciiTheme="majorHAnsi" w:eastAsia="Arial" w:hAnsiTheme="majorHAnsi" w:cs="Calibri"/>
          <w:sz w:val="22"/>
          <w:szCs w:val="22"/>
        </w:rPr>
      </w:pPr>
    </w:p>
    <w:p w:rsidR="00B7467B" w:rsidRDefault="009A1E79" w:rsidP="00F21477">
      <w:pPr>
        <w:numPr>
          <w:ilvl w:val="0"/>
          <w:numId w:val="7"/>
        </w:numPr>
        <w:tabs>
          <w:tab w:val="clear" w:pos="360"/>
          <w:tab w:val="num" w:pos="720"/>
        </w:tabs>
        <w:ind w:left="720"/>
        <w:jc w:val="both"/>
        <w:rPr>
          <w:rFonts w:asciiTheme="majorHAnsi" w:hAnsiTheme="majorHAnsi"/>
          <w:sz w:val="22"/>
          <w:szCs w:val="22"/>
        </w:rPr>
      </w:pPr>
      <w:r w:rsidRPr="00F1298E">
        <w:rPr>
          <w:rFonts w:asciiTheme="majorHAnsi" w:hAnsiTheme="majorHAnsi"/>
          <w:sz w:val="22"/>
          <w:szCs w:val="22"/>
        </w:rPr>
        <w:t>dysponowania odpowiednim potencjałem technicznym oraz osobami zdolnymi do wykonania zamówienia</w:t>
      </w:r>
    </w:p>
    <w:p w:rsidR="00AE4699" w:rsidRPr="000D067A" w:rsidRDefault="00D62B28" w:rsidP="005F6E22">
      <w:pPr>
        <w:pStyle w:val="Akapitzlist"/>
        <w:jc w:val="both"/>
        <w:rPr>
          <w:rFonts w:asciiTheme="majorHAnsi" w:hAnsiTheme="majorHAnsi" w:cs="Arial"/>
          <w:i/>
          <w:color w:val="000000"/>
          <w:sz w:val="22"/>
          <w:szCs w:val="22"/>
        </w:rPr>
      </w:pPr>
      <w:r w:rsidRPr="005F6E22">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C8209D" w:rsidRPr="00F1298E" w:rsidRDefault="00C8209D">
      <w:pPr>
        <w:jc w:val="both"/>
        <w:rPr>
          <w:rFonts w:asciiTheme="majorHAnsi" w:hAnsiTheme="majorHAnsi"/>
          <w:i/>
          <w:sz w:val="22"/>
          <w:szCs w:val="22"/>
        </w:rPr>
      </w:pPr>
    </w:p>
    <w:p w:rsidR="008D3F83" w:rsidRPr="00F1298E" w:rsidRDefault="008D3F83" w:rsidP="00F21477">
      <w:pPr>
        <w:numPr>
          <w:ilvl w:val="0"/>
          <w:numId w:val="7"/>
        </w:numPr>
        <w:tabs>
          <w:tab w:val="clear" w:pos="360"/>
          <w:tab w:val="num" w:pos="720"/>
        </w:tabs>
        <w:ind w:left="720"/>
        <w:jc w:val="both"/>
        <w:rPr>
          <w:rFonts w:asciiTheme="majorHAnsi" w:hAnsiTheme="majorHAnsi"/>
          <w:sz w:val="22"/>
          <w:szCs w:val="22"/>
        </w:rPr>
      </w:pPr>
      <w:r w:rsidRPr="00F1298E">
        <w:rPr>
          <w:rFonts w:asciiTheme="majorHAnsi" w:hAnsiTheme="majorHAnsi"/>
          <w:sz w:val="22"/>
          <w:szCs w:val="22"/>
        </w:rPr>
        <w:t xml:space="preserve">sytuacji ekonomicznej i finansowej </w:t>
      </w:r>
      <w:r w:rsidR="00B80EF0" w:rsidRPr="00F1298E">
        <w:rPr>
          <w:rFonts w:asciiTheme="majorHAnsi" w:hAnsiTheme="majorHAnsi"/>
          <w:sz w:val="22"/>
          <w:szCs w:val="22"/>
        </w:rPr>
        <w:t>tj</w:t>
      </w:r>
      <w:r w:rsidR="009F3B56" w:rsidRPr="00F1298E">
        <w:rPr>
          <w:rFonts w:asciiTheme="majorHAnsi" w:hAnsiTheme="majorHAnsi"/>
          <w:sz w:val="22"/>
          <w:szCs w:val="22"/>
        </w:rPr>
        <w:t>.:</w:t>
      </w:r>
    </w:p>
    <w:p w:rsidR="000837A1" w:rsidRPr="00F1298E" w:rsidRDefault="000837A1"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CD3F87" w:rsidRPr="00F1298E" w:rsidRDefault="00CD3F87" w:rsidP="00B612BC">
      <w:pPr>
        <w:ind w:left="720"/>
        <w:jc w:val="both"/>
        <w:rPr>
          <w:rFonts w:asciiTheme="majorHAnsi" w:hAnsiTheme="majorHAnsi"/>
          <w:i/>
          <w:sz w:val="22"/>
          <w:szCs w:val="22"/>
        </w:rPr>
      </w:pPr>
    </w:p>
    <w:p w:rsidR="00583FC9" w:rsidRPr="00F1298E" w:rsidRDefault="00583FC9" w:rsidP="00583FC9">
      <w:pPr>
        <w:numPr>
          <w:ilvl w:val="0"/>
          <w:numId w:val="1"/>
        </w:numPr>
        <w:tabs>
          <w:tab w:val="clear" w:pos="900"/>
          <w:tab w:val="num" w:pos="360"/>
        </w:tabs>
        <w:spacing w:after="120"/>
        <w:ind w:left="357" w:hanging="357"/>
        <w:jc w:val="both"/>
        <w:rPr>
          <w:rFonts w:asciiTheme="majorHAnsi" w:hAnsiTheme="majorHAnsi"/>
          <w:sz w:val="22"/>
          <w:szCs w:val="22"/>
        </w:rPr>
      </w:pPr>
      <w:r w:rsidRPr="00F1298E">
        <w:rPr>
          <w:rFonts w:asciiTheme="majorHAnsi" w:hAnsiTheme="majorHAnsi"/>
          <w:sz w:val="22"/>
          <w:szCs w:val="22"/>
        </w:rPr>
        <w:t xml:space="preserve">O udzielenie zamówienia mogą ubiegać się jedynie Wykonawcy, którzy nie podlegają wykluczeniu z postępowania na podstawie przesłanek określonych w art. 24 ust. 1 ustawy </w:t>
      </w:r>
      <w:proofErr w:type="spellStart"/>
      <w:r w:rsidRPr="00F1298E">
        <w:rPr>
          <w:rFonts w:asciiTheme="majorHAnsi" w:hAnsiTheme="majorHAnsi"/>
          <w:sz w:val="22"/>
          <w:szCs w:val="22"/>
        </w:rPr>
        <w:t>pzp</w:t>
      </w:r>
      <w:proofErr w:type="spellEnd"/>
      <w:r w:rsidRPr="00F1298E">
        <w:rPr>
          <w:rFonts w:asciiTheme="majorHAnsi" w:hAnsiTheme="majorHAnsi"/>
          <w:sz w:val="22"/>
          <w:szCs w:val="22"/>
        </w:rPr>
        <w:t>.</w:t>
      </w:r>
    </w:p>
    <w:p w:rsidR="00583FC9" w:rsidRPr="00F1298E" w:rsidRDefault="00583FC9" w:rsidP="00583FC9">
      <w:pPr>
        <w:numPr>
          <w:ilvl w:val="0"/>
          <w:numId w:val="1"/>
        </w:numPr>
        <w:tabs>
          <w:tab w:val="clear" w:pos="900"/>
          <w:tab w:val="num" w:pos="360"/>
        </w:tabs>
        <w:ind w:left="360"/>
        <w:jc w:val="both"/>
        <w:rPr>
          <w:rFonts w:asciiTheme="majorHAnsi" w:hAnsiTheme="majorHAnsi"/>
          <w:sz w:val="22"/>
          <w:szCs w:val="22"/>
        </w:rPr>
      </w:pPr>
      <w:r w:rsidRPr="00F1298E">
        <w:rPr>
          <w:rFonts w:asciiTheme="majorHAnsi" w:hAnsiTheme="majorHAnsi"/>
          <w:sz w:val="22"/>
          <w:szCs w:val="22"/>
        </w:rPr>
        <w:t xml:space="preserve">W przypadku Wykonawców wspólnie ubiegających się o udzielenie zamówienia warunki określone w ust. 1 pkt 1) - 4) muszą zostać spełnione łącznie przez wszystkich Wykonawców. Każdy z wykonawców wspólnie ubiegających o udzielenie zamówienia musi spełniać warunek określony w ust. 2. Ocena spełniania warunków udziału w postępowaniu nastąpi w formule „spełnia” „ nie spełnia”. </w:t>
      </w:r>
    </w:p>
    <w:p w:rsidR="00583FC9" w:rsidRPr="00F1298E" w:rsidRDefault="00583FC9" w:rsidP="00583FC9">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W celu potwierdzenia spełniania warunków, o których mowa w ust. 1, oraz w celu wykazania braku podstaw do wykluczenia z postępowania określonych w ust. 2, wykonawca ma obowiązek złożyć następujące dokumenty:</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wypełnione i podpisane oświadczenie o spełnianiu warunków udziału w postępowaniu, którego wzór stanowi Załącznik nr 1 do SIWZ. Jeżeli Wykonawcy wspólnie ubiegają się o udzielenie zamówienia dokument ten mogą złożyć łącznie;</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wypełnione i podpisane oświadczenie o braku podstaw do wykluczenia z postępowania, którego wzór stanowi załącznik nr 2 do SIWZ.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lastRenderedPageBreak/>
        <w:t>wykaz wykonanych, a w przypadku świadczeń okresowych lub ciągłych również wykonywanych, głównych dostaw lub usług, w okresie ostatnich trzech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czy zostały wykonane lub są wykonywane należycie.</w:t>
      </w:r>
    </w:p>
    <w:p w:rsidR="00583FC9" w:rsidRPr="00F1298E" w:rsidRDefault="00583FC9" w:rsidP="00583FC9">
      <w:pPr>
        <w:ind w:left="720"/>
        <w:jc w:val="both"/>
        <w:rPr>
          <w:rFonts w:asciiTheme="majorHAnsi" w:hAnsiTheme="majorHAnsi"/>
          <w:sz w:val="22"/>
          <w:szCs w:val="22"/>
        </w:rPr>
      </w:pPr>
    </w:p>
    <w:p w:rsidR="00583FC9" w:rsidRPr="00F1298E" w:rsidRDefault="00583FC9" w:rsidP="009E2332">
      <w:pPr>
        <w:ind w:left="720"/>
        <w:jc w:val="both"/>
        <w:rPr>
          <w:rFonts w:asciiTheme="majorHAnsi" w:hAnsiTheme="majorHAnsi"/>
          <w:sz w:val="22"/>
          <w:szCs w:val="22"/>
        </w:rPr>
      </w:pPr>
      <w:r w:rsidRPr="00F1298E">
        <w:rPr>
          <w:rFonts w:asciiTheme="majorHAnsi" w:hAnsiTheme="majorHAnsi"/>
          <w:sz w:val="22"/>
          <w:szCs w:val="22"/>
        </w:rPr>
        <w:t xml:space="preserve">Stosownie do dyspozycji zawartej w §  1 ust. 4 Rozporządzenia Prezesa Rady Ministrów z dnia 19 lutego 2013 r. w sprawie dokumentów, jakich może żądać zamawiający od wykonawcy, oraz form w jakich te dokumenty mogą być składane (Dz. U. 2013 r., poz. 231) Zamawiający wymaga uwzględnienia w wykazie </w:t>
      </w:r>
      <w:r w:rsidRPr="00F1298E">
        <w:rPr>
          <w:rFonts w:asciiTheme="majorHAnsi" w:hAnsiTheme="majorHAnsi"/>
          <w:b/>
          <w:sz w:val="22"/>
          <w:szCs w:val="22"/>
        </w:rPr>
        <w:t>co najmniej</w:t>
      </w:r>
      <w:r w:rsidRPr="00F1298E">
        <w:rPr>
          <w:rFonts w:asciiTheme="majorHAnsi" w:hAnsiTheme="majorHAnsi"/>
          <w:sz w:val="22"/>
          <w:szCs w:val="22"/>
        </w:rPr>
        <w:t xml:space="preserve"> </w:t>
      </w:r>
      <w:r w:rsidR="00D62B28">
        <w:rPr>
          <w:rFonts w:asciiTheme="majorHAnsi" w:hAnsiTheme="majorHAnsi"/>
          <w:sz w:val="22"/>
          <w:szCs w:val="22"/>
        </w:rPr>
        <w:t>dostaw</w:t>
      </w:r>
      <w:r w:rsidR="00D62B28" w:rsidRPr="00F1298E">
        <w:rPr>
          <w:rFonts w:asciiTheme="majorHAnsi" w:hAnsiTheme="majorHAnsi"/>
          <w:sz w:val="22"/>
          <w:szCs w:val="22"/>
        </w:rPr>
        <w:t xml:space="preserve"> </w:t>
      </w:r>
      <w:r w:rsidRPr="00F1298E">
        <w:rPr>
          <w:rFonts w:asciiTheme="majorHAnsi" w:hAnsiTheme="majorHAnsi"/>
          <w:sz w:val="22"/>
          <w:szCs w:val="22"/>
        </w:rPr>
        <w:t>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Dowodami, o których mowa powyżej, z zastrzeżeniem zapisów §9 ust. 2 Rozporządzenia są:</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poświadczenie, z tym że w odniesieniu do nadal wykonywanych dostaw lub usług okresowych lub ciągłych poświadczenie powinno być wydane nie wcześniej niż na 3 miesiące przed upływem terminu składania wniosków o dopuszczenie do udziału w postępowaniu albo ofert;</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w przypadku zamówień na dostawy lub usługi – oświadczenie wykonawcy – jeżeli z uzasadnionych przyczyn o obiektywnym charakterze wykonawca nie jest w stanie uzyskać poświadczenia, o którym mowa w pkt i) powyżej;</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W przypadku gdy zamawiający jest podmiotem, na rzecz którego dostawy lub usługi wskazane w w</w:t>
      </w:r>
      <w:r w:rsidR="000629B0" w:rsidRPr="00F1298E">
        <w:rPr>
          <w:rFonts w:asciiTheme="majorHAnsi" w:hAnsiTheme="majorHAnsi"/>
          <w:sz w:val="22"/>
          <w:szCs w:val="22"/>
        </w:rPr>
        <w:t xml:space="preserve">ykazie, o którym mowa w ust. 4 </w:t>
      </w:r>
      <w:r w:rsidRPr="00F1298E">
        <w:rPr>
          <w:rFonts w:asciiTheme="majorHAnsi" w:hAnsiTheme="majorHAnsi"/>
          <w:sz w:val="22"/>
          <w:szCs w:val="22"/>
        </w:rPr>
        <w:t>zostały wykonane, wykonawca nie ma obowiązku przedkładania dowodów, o których mowa w lit. a) powyżej.</w:t>
      </w:r>
    </w:p>
    <w:p w:rsidR="009E2332" w:rsidRPr="00F1298E" w:rsidRDefault="009E2332"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cs="Arial"/>
          <w:sz w:val="22"/>
          <w:szCs w:val="22"/>
        </w:rPr>
        <w:t>Oświadczenia, że osoby które będą uczestniczyć w wykonywaniu zamówienia posiadają wymagane uprawnienia, jeżeli ustawy nakładają obowiązek posiadania takich uprawnień.</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 xml:space="preserve">Podpisaną Listę podmiotów należących do tej samej, co Wykonawca, grupy kapitałowej, o której mowa w art. 24 ust. 2 pkt 5 ustawy albo podpisaną informację, że nie należy do grupy kapitałowej. Wzór informacji albo listy podmiotów stanowi załącznik nr </w:t>
      </w:r>
      <w:r w:rsidR="00D62B28">
        <w:rPr>
          <w:rFonts w:asciiTheme="majorHAnsi" w:hAnsiTheme="majorHAnsi"/>
          <w:sz w:val="22"/>
          <w:szCs w:val="22"/>
        </w:rPr>
        <w:t>4</w:t>
      </w:r>
      <w:r w:rsidR="00D62B28" w:rsidRPr="00F1298E">
        <w:rPr>
          <w:rFonts w:asciiTheme="majorHAnsi" w:hAnsiTheme="majorHAnsi"/>
          <w:sz w:val="22"/>
          <w:szCs w:val="22"/>
        </w:rPr>
        <w:t xml:space="preserve"> </w:t>
      </w:r>
      <w:r w:rsidRPr="00F1298E">
        <w:rPr>
          <w:rFonts w:asciiTheme="majorHAnsi" w:hAnsiTheme="majorHAnsi"/>
          <w:sz w:val="22"/>
          <w:szCs w:val="22"/>
        </w:rPr>
        <w:t>do SIWZ. Jeżeli Wykonawcy wspólnie ubiegają się o udzielenie zamówienia dokument ten składa każdy z nich.</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Wykonawca ma siedzibę lub miejsce zamieszkania poza terytorium Rzeczypospolitej Polskiej, zamiast dokumentu, o którym mowa w ust. 4 pkt 3) składa dokument lub dokumenty, wystawione w kraju, w którym ma siedzibę lub miejsce zamieszkania, potwierdzające, że nie otwarto jego likwidacji ani nie ogłoszono upadłości.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 miejscu zamieszkania osoby lub w kraju, w którym wykonawca ma siedzibę lub miejsce zamieszkania, nie wydaje się dokumentów, o których mowa w ust. 5, zastępuje się je dokumentem zawierającym oświadczenie, w którym określa się także osoby uprawnione do reprezentacji wykonawcy, złożone przed właściwym organem sądowym, administracyjnym albo organem samorządu zawodowego lub gospodarczego odpowiednio miejsca zamieszkania osoby lub kraju, w którym Wykonawca ma siedzibę lub miejsce zamieszkania lub przed notariuszem.</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o których mowa w ust. 5 i 6, powinny być wystawione nie wcześniej niż 6 miesięcy przed upływem terminu składania ofert.</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sporządzone w języku obcym są składane wraz z tłumaczeniem na język polski.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bCs/>
          <w:sz w:val="22"/>
          <w:szCs w:val="22"/>
        </w:rPr>
        <w:t>Wymagane dokumenty powinny być przedstawione w formie oryginału lub kserokopii potwierdzonej za zgodność z oryginałem przez osobę lub osoby, uprawnione od reprezentowania Wykonawcy z wyjątkiem oświadczenia o którym mowa w ust. 4 pkt 1 oraz listy albo informacji, o których mowa w ust. 4 pkt 6, które powinny, być przedstawione w oryginale. W przypadku Wykonawców wspólnie ubiegających się o udzielenie zamówienia, kopie dokumentów dotyczących odpowiednio Wykonawcy lub tych podmiotów są poświadczane za zgodność z oryginałem przez Wykonawcę lub przez te podmioty.</w:t>
      </w:r>
    </w:p>
    <w:p w:rsidR="00583FC9" w:rsidRPr="00F1298E" w:rsidRDefault="00583FC9" w:rsidP="00583FC9">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lastRenderedPageBreak/>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8D3F83" w:rsidRPr="00F1298E" w:rsidRDefault="00583FC9" w:rsidP="009E2332">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uprawnienie do reprezentacji osoby podpisującej ofertę nie wynika z załączonego dokumentu rejestrowego, do oferty należy dołączyć także pełnomocnictwo w oryginale lub w postaci kopii poświadczonej notarialnie.</w:t>
      </w:r>
    </w:p>
    <w:p w:rsidR="00F078A1" w:rsidRPr="00F1298E" w:rsidRDefault="00F078A1" w:rsidP="00F078A1">
      <w:pPr>
        <w:tabs>
          <w:tab w:val="right" w:pos="-1560"/>
        </w:tabs>
        <w:jc w:val="both"/>
        <w:rPr>
          <w:rFonts w:asciiTheme="majorHAnsi" w:hAnsiTheme="majorHAnsi"/>
          <w:bCs/>
          <w:sz w:val="22"/>
          <w:szCs w:val="22"/>
        </w:rPr>
      </w:pPr>
    </w:p>
    <w:p w:rsidR="008D3F83" w:rsidRPr="00F1298E" w:rsidRDefault="008D3F83">
      <w:pPr>
        <w:pStyle w:val="Nagwek1"/>
        <w:ind w:left="540" w:hanging="540"/>
        <w:jc w:val="both"/>
        <w:rPr>
          <w:rFonts w:asciiTheme="majorHAnsi" w:hAnsiTheme="majorHAnsi"/>
          <w:sz w:val="22"/>
          <w:szCs w:val="22"/>
        </w:rPr>
      </w:pPr>
      <w:bookmarkStart w:id="16" w:name="_Toc114133730"/>
      <w:bookmarkStart w:id="17" w:name="_Toc114134221"/>
      <w:bookmarkStart w:id="18" w:name="_Toc135036178"/>
      <w:r w:rsidRPr="00F1298E">
        <w:rPr>
          <w:rFonts w:asciiTheme="majorHAnsi" w:hAnsiTheme="majorHAnsi"/>
          <w:sz w:val="22"/>
          <w:szCs w:val="22"/>
        </w:rPr>
        <w:t xml:space="preserve">§ 7 </w:t>
      </w:r>
      <w:r w:rsidR="009624B0" w:rsidRPr="00F1298E">
        <w:rPr>
          <w:rFonts w:asciiTheme="majorHAnsi" w:hAnsiTheme="majorHAnsi"/>
          <w:sz w:val="22"/>
          <w:szCs w:val="22"/>
        </w:rPr>
        <w:t>I</w:t>
      </w:r>
      <w:r w:rsidRPr="00F1298E">
        <w:rPr>
          <w:rFonts w:asciiTheme="majorHAnsi" w:hAnsiTheme="majorHAnsi"/>
          <w:sz w:val="22"/>
          <w:szCs w:val="22"/>
        </w:rPr>
        <w:t>nformacja o sposobie porozumiewania się zamawiającego z wykonawcami oraz przekazywania oświadczeń lub dokumentów, a także wskazanie osób uprawnionych do porozumiewania się z wykonawcami</w:t>
      </w:r>
      <w:bookmarkEnd w:id="16"/>
      <w:bookmarkEnd w:id="17"/>
      <w:bookmarkEnd w:id="18"/>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Dla Wykonawców w celu korespondencji przekazywanej do Zamawiającego służy adres e-mail: przetargi@chopin.edu.pl</w:t>
      </w:r>
    </w:p>
    <w:p w:rsidR="00646125" w:rsidRPr="00F1298E" w:rsidRDefault="006D4DEF"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w godzinach 08:30 – 15:30.</w:t>
      </w:r>
      <w:r w:rsidR="00683A05" w:rsidRPr="00F1298E">
        <w:rPr>
          <w:rFonts w:asciiTheme="majorHAnsi" w:hAnsiTheme="majorHAnsi"/>
          <w:sz w:val="22"/>
          <w:szCs w:val="22"/>
        </w:rPr>
        <w:t xml:space="preserve"> </w:t>
      </w:r>
    </w:p>
    <w:p w:rsidR="006D4DEF" w:rsidRPr="00F1298E" w:rsidRDefault="00683A05"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Osobą uprawnioną do kontaktu z Wykonawcami jest Pan Tomasz Leszkowicz.</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 xml:space="preserve">Treść zapytań wraz z wyjaśnieniami treści SIWZ będzie zamieszczana na stronie internetowej zamawiającego www.chopin.edu.pl </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 prowadzonym postępowaniu wszelkie oświadczenia, wnioski, zawiadomienia oraz informacje przekazywane są drogą elektroniczną. Każda ze stron postępowania na żądanie drugiej niezwłocznie potwierdza fakt ich otrzymania.</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Wszelką korespondencję dotyczącą prowadzonego postępowania należy kierować na adres Zamawiającego:</w:t>
      </w:r>
    </w:p>
    <w:p w:rsidR="007210C5" w:rsidRPr="00F1298E" w:rsidRDefault="007210C5" w:rsidP="006D4DEF">
      <w:pPr>
        <w:ind w:left="426"/>
        <w:rPr>
          <w:rFonts w:asciiTheme="majorHAnsi" w:hAnsiTheme="majorHAnsi"/>
          <w:sz w:val="22"/>
          <w:szCs w:val="22"/>
        </w:rPr>
      </w:pP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Uniwersytet Muzyczny Fryderyka Chopina</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ul. Okólnik 2</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00-368 Warszawa</w:t>
      </w:r>
    </w:p>
    <w:p w:rsidR="006D4DEF" w:rsidRPr="00F1298E" w:rsidRDefault="006D4DEF" w:rsidP="006D4DEF">
      <w:pPr>
        <w:tabs>
          <w:tab w:val="num" w:pos="360"/>
        </w:tabs>
        <w:ind w:left="720" w:hanging="360"/>
        <w:jc w:val="both"/>
        <w:rPr>
          <w:rFonts w:asciiTheme="majorHAnsi" w:hAnsiTheme="majorHAnsi"/>
          <w:sz w:val="22"/>
          <w:szCs w:val="22"/>
          <w:lang w:val="fr-FR"/>
        </w:rPr>
      </w:pPr>
      <w:r w:rsidRPr="00F1298E">
        <w:rPr>
          <w:rFonts w:asciiTheme="majorHAnsi" w:hAnsiTheme="majorHAnsi"/>
          <w:sz w:val="22"/>
          <w:szCs w:val="22"/>
          <w:lang w:val="fr-FR"/>
        </w:rPr>
        <w:t xml:space="preserve">e-mail: </w:t>
      </w:r>
      <w:r w:rsidRPr="00F1298E">
        <w:rPr>
          <w:rFonts w:asciiTheme="majorHAnsi" w:hAnsiTheme="majorHAnsi"/>
          <w:sz w:val="22"/>
          <w:szCs w:val="22"/>
        </w:rPr>
        <w:t>przetargi@chopin.edu.pl</w:t>
      </w:r>
      <w:r w:rsidRPr="00F1298E">
        <w:rPr>
          <w:rFonts w:asciiTheme="majorHAnsi" w:hAnsiTheme="majorHAnsi"/>
          <w:sz w:val="22"/>
          <w:szCs w:val="22"/>
          <w:lang w:val="fr-FR"/>
        </w:rPr>
        <w:t xml:space="preserve"> </w:t>
      </w:r>
    </w:p>
    <w:p w:rsidR="008D3F83" w:rsidRPr="00F1298E" w:rsidRDefault="008D3F83">
      <w:pPr>
        <w:rPr>
          <w:rFonts w:asciiTheme="majorHAnsi" w:hAnsiTheme="majorHAnsi"/>
          <w:sz w:val="22"/>
          <w:szCs w:val="22"/>
          <w:lang w:val="fr-FR"/>
        </w:rPr>
      </w:pP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8 Wymagania dotyczące wadium</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Zamawiający wymaga wniesienia wadium w wysokości </w:t>
      </w:r>
      <w:r w:rsidR="00C8209D" w:rsidRPr="00F1298E">
        <w:rPr>
          <w:rFonts w:asciiTheme="majorHAnsi" w:hAnsiTheme="majorHAnsi"/>
          <w:b/>
          <w:sz w:val="22"/>
          <w:szCs w:val="22"/>
        </w:rPr>
        <w:t xml:space="preserve">1 </w:t>
      </w:r>
      <w:r w:rsidR="000D067A">
        <w:rPr>
          <w:rFonts w:asciiTheme="majorHAnsi" w:hAnsiTheme="majorHAnsi"/>
          <w:b/>
          <w:sz w:val="22"/>
          <w:szCs w:val="22"/>
        </w:rPr>
        <w:t>5</w:t>
      </w:r>
      <w:r w:rsidR="000D067A" w:rsidRPr="00F1298E">
        <w:rPr>
          <w:rFonts w:asciiTheme="majorHAnsi" w:hAnsiTheme="majorHAnsi"/>
          <w:b/>
          <w:sz w:val="22"/>
          <w:szCs w:val="22"/>
        </w:rPr>
        <w:t>00</w:t>
      </w:r>
      <w:r w:rsidR="006D4DEF" w:rsidRPr="00F1298E">
        <w:rPr>
          <w:rFonts w:asciiTheme="majorHAnsi" w:hAnsiTheme="majorHAnsi"/>
          <w:b/>
          <w:sz w:val="22"/>
          <w:szCs w:val="22"/>
        </w:rPr>
        <w:t>,00</w:t>
      </w:r>
      <w:r w:rsidRPr="00F1298E">
        <w:rPr>
          <w:rFonts w:asciiTheme="majorHAnsi" w:hAnsiTheme="majorHAnsi"/>
          <w:b/>
          <w:sz w:val="22"/>
          <w:szCs w:val="22"/>
        </w:rPr>
        <w:t xml:space="preserve"> zł</w:t>
      </w:r>
      <w:r w:rsidRPr="00F1298E">
        <w:rPr>
          <w:rFonts w:asciiTheme="majorHAnsi" w:hAnsiTheme="majorHAnsi"/>
          <w:sz w:val="22"/>
          <w:szCs w:val="22"/>
        </w:rPr>
        <w:t xml:space="preserve"> (słownie:</w:t>
      </w:r>
      <w:r w:rsidR="006D4DEF" w:rsidRPr="00F1298E">
        <w:rPr>
          <w:rFonts w:asciiTheme="majorHAnsi" w:hAnsiTheme="majorHAnsi"/>
          <w:sz w:val="22"/>
          <w:szCs w:val="22"/>
        </w:rPr>
        <w:t xml:space="preserve"> </w:t>
      </w:r>
      <w:r w:rsidR="00C8209D" w:rsidRPr="00F1298E">
        <w:rPr>
          <w:rFonts w:asciiTheme="majorHAnsi" w:hAnsiTheme="majorHAnsi"/>
          <w:b/>
          <w:sz w:val="22"/>
          <w:szCs w:val="22"/>
        </w:rPr>
        <w:t xml:space="preserve">tysiąc </w:t>
      </w:r>
      <w:r w:rsidR="000D067A">
        <w:rPr>
          <w:rFonts w:asciiTheme="majorHAnsi" w:hAnsiTheme="majorHAnsi"/>
          <w:b/>
          <w:sz w:val="22"/>
          <w:szCs w:val="22"/>
        </w:rPr>
        <w:t>pięćset</w:t>
      </w:r>
      <w:r w:rsidRPr="00F1298E">
        <w:rPr>
          <w:rFonts w:asciiTheme="majorHAnsi" w:hAnsiTheme="majorHAnsi"/>
          <w:sz w:val="22"/>
          <w:szCs w:val="22"/>
        </w:rPr>
        <w:t>) przed upływem terminu składania ofert określonego w niniejszej SIWZ.</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może być wnoszone w jednej lub w kilku następujących formach: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pieniądzu;</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bankowych lub poręczeniach spółdzielczej kasy oszczędnościowo-kredytowej, z tym że poręczenie kasy jest zawsze poręczeniem pieniężnym;</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bankowych;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ubezpieczeniowych;</w:t>
      </w:r>
    </w:p>
    <w:p w:rsidR="00AA1207" w:rsidRPr="00F1298E" w:rsidRDefault="008D3F83" w:rsidP="00AA120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udzielanych przez podmioty, o których mowa w art. 6b ust. 5 pkt 2 ustawy z dnia 9 listopada 2000 r. o utworzeniu Polskiej Agencji Rozwoju Przedsiębiorczości (Dz.</w:t>
      </w:r>
      <w:r w:rsidR="006D4DEF" w:rsidRPr="00F1298E">
        <w:rPr>
          <w:rFonts w:asciiTheme="majorHAnsi" w:hAnsiTheme="majorHAnsi"/>
          <w:sz w:val="22"/>
          <w:szCs w:val="22"/>
        </w:rPr>
        <w:t xml:space="preserve"> </w:t>
      </w:r>
      <w:r w:rsidRPr="00F1298E">
        <w:rPr>
          <w:rFonts w:asciiTheme="majorHAnsi" w:hAnsiTheme="majorHAnsi"/>
          <w:sz w:val="22"/>
          <w:szCs w:val="22"/>
        </w:rPr>
        <w:t>U. z 2007 r. Nr 42, poz. 275</w:t>
      </w:r>
      <w:r w:rsidR="00AA1207" w:rsidRPr="00F1298E">
        <w:rPr>
          <w:rFonts w:asciiTheme="majorHAnsi" w:hAnsiTheme="majorHAnsi"/>
          <w:sz w:val="22"/>
          <w:szCs w:val="22"/>
        </w:rPr>
        <w:t>).</w:t>
      </w:r>
    </w:p>
    <w:p w:rsidR="008D3F83" w:rsidRPr="00F1298E" w:rsidRDefault="008D3F83" w:rsidP="005F6E22">
      <w:pPr>
        <w:pStyle w:val="Akapitzlist"/>
        <w:numPr>
          <w:ilvl w:val="0"/>
          <w:numId w:val="9"/>
        </w:numPr>
        <w:tabs>
          <w:tab w:val="left" w:pos="567"/>
        </w:tabs>
        <w:jc w:val="both"/>
        <w:rPr>
          <w:rFonts w:asciiTheme="majorHAnsi" w:hAnsiTheme="majorHAnsi"/>
          <w:sz w:val="22"/>
          <w:szCs w:val="22"/>
        </w:rPr>
      </w:pPr>
      <w:r w:rsidRPr="00F1298E">
        <w:rPr>
          <w:rFonts w:asciiTheme="majorHAnsi" w:hAnsiTheme="majorHAnsi"/>
          <w:sz w:val="22"/>
          <w:szCs w:val="22"/>
        </w:rPr>
        <w:t xml:space="preserve">Wadium wnoszone w pieniądzu należy wpłacić na rachunek bankowy nr </w:t>
      </w:r>
      <w:r w:rsidR="00BB7E50" w:rsidRPr="00F1298E">
        <w:rPr>
          <w:rStyle w:val="Pogrubienie"/>
          <w:rFonts w:asciiTheme="majorHAnsi" w:hAnsiTheme="majorHAnsi"/>
          <w:color w:val="000000"/>
          <w:sz w:val="22"/>
          <w:szCs w:val="22"/>
          <w:shd w:val="clear" w:color="auto" w:fill="FFFFFF"/>
        </w:rPr>
        <w:t>62 1750 0009 0000 0000 1333 6188</w:t>
      </w:r>
      <w:r w:rsidRPr="00F1298E">
        <w:rPr>
          <w:rFonts w:asciiTheme="majorHAnsi" w:hAnsiTheme="majorHAnsi"/>
          <w:sz w:val="22"/>
          <w:szCs w:val="22"/>
        </w:rPr>
        <w:t xml:space="preserve"> z dopiskiem </w:t>
      </w:r>
      <w:r w:rsidR="00077D5E" w:rsidRPr="00077D5E">
        <w:rPr>
          <w:rFonts w:asciiTheme="majorHAnsi" w:hAnsiTheme="majorHAnsi"/>
          <w:b/>
          <w:bCs/>
          <w:color w:val="000000"/>
          <w:sz w:val="22"/>
          <w:szCs w:val="22"/>
        </w:rPr>
        <w:t>system do rejestracji i edycji nagrań do studia 003</w:t>
      </w:r>
      <w:r w:rsidR="006D4DEF" w:rsidRPr="00F1298E">
        <w:rPr>
          <w:rFonts w:asciiTheme="majorHAnsi" w:hAnsiTheme="majorHAnsi"/>
          <w:sz w:val="22"/>
          <w:szCs w:val="22"/>
        </w:rPr>
        <w:t>.</w:t>
      </w:r>
    </w:p>
    <w:p w:rsidR="003A3FDA"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Skuteczne wniesienie wadium w pieniądzu następuje z chwilą wpływu środków pieniężnych na rachunek bankowy, o którym mowa w ust. 3, przed upływem terminu składania ofert.</w:t>
      </w:r>
    </w:p>
    <w:p w:rsidR="003A3FDA" w:rsidRPr="003A3FDA" w:rsidRDefault="00A37572" w:rsidP="003A3FDA">
      <w:pPr>
        <w:numPr>
          <w:ilvl w:val="0"/>
          <w:numId w:val="9"/>
        </w:numPr>
        <w:tabs>
          <w:tab w:val="clear" w:pos="720"/>
          <w:tab w:val="num" w:pos="360"/>
        </w:tabs>
        <w:ind w:left="360"/>
        <w:jc w:val="both"/>
        <w:rPr>
          <w:rFonts w:asciiTheme="majorHAnsi" w:hAnsiTheme="majorHAnsi"/>
          <w:sz w:val="22"/>
          <w:szCs w:val="22"/>
        </w:rPr>
      </w:pPr>
      <w:r w:rsidRPr="003A3FDA">
        <w:rPr>
          <w:rFonts w:asciiTheme="majorHAnsi" w:hAnsiTheme="majorHAnsi"/>
          <w:sz w:val="22"/>
          <w:szCs w:val="22"/>
        </w:rPr>
        <w:t>Wadium wnoszone w formach określonych w ust. 2 pkt 2-5, musi zawierać zobowiązanie gwaranta lub poręczyciela z tytułu wystąpienia zdarzeń, o których mowa w art. 46 ust. 4a i 5 ustawy Prawo zamówień publicznych, przy czym</w:t>
      </w:r>
      <w:r w:rsidR="003A3FDA" w:rsidRPr="003A3FDA">
        <w:rPr>
          <w:rFonts w:asciiTheme="majorHAnsi" w:hAnsiTheme="majorHAnsi"/>
          <w:sz w:val="22"/>
          <w:szCs w:val="22"/>
        </w:rPr>
        <w:t>:</w:t>
      </w:r>
      <w:r w:rsidR="003A3FDA" w:rsidRPr="003A3FDA">
        <w:t xml:space="preserve"> </w:t>
      </w:r>
      <w:r w:rsidR="003A3FDA" w:rsidRPr="003A3FDA">
        <w:rPr>
          <w:rFonts w:asciiTheme="majorHAnsi" w:hAnsiTheme="majorHAnsi"/>
          <w:sz w:val="22"/>
          <w:szCs w:val="22"/>
        </w:rPr>
        <w:t>dokumenty te będą zawierały klauzule zapłaty sumy wadialnej na rzecz zamawiającego bezwarunkowo i na pierwsze żądanie,</w:t>
      </w:r>
      <w:r w:rsidR="003A3FDA">
        <w:rPr>
          <w:rFonts w:asciiTheme="majorHAnsi" w:hAnsiTheme="majorHAnsi"/>
          <w:sz w:val="22"/>
          <w:szCs w:val="22"/>
        </w:rPr>
        <w:t xml:space="preserve"> </w:t>
      </w:r>
      <w:r w:rsidR="003A3FDA" w:rsidRPr="003A3FDA">
        <w:rPr>
          <w:rFonts w:asciiTheme="majorHAnsi" w:hAnsiTheme="majorHAnsi"/>
          <w:sz w:val="22"/>
          <w:szCs w:val="22"/>
        </w:rPr>
        <w:t xml:space="preserve">dokumenty te zostaną złożone w oryginale. </w:t>
      </w:r>
    </w:p>
    <w:p w:rsidR="008D3F83" w:rsidRPr="00F1298E" w:rsidRDefault="008D3F83">
      <w:pPr>
        <w:pStyle w:val="Nagwek1"/>
        <w:rPr>
          <w:rFonts w:asciiTheme="majorHAnsi" w:hAnsiTheme="majorHAnsi"/>
          <w:sz w:val="22"/>
          <w:szCs w:val="22"/>
        </w:rPr>
      </w:pPr>
      <w:bookmarkStart w:id="19" w:name="_Toc114133732"/>
      <w:bookmarkStart w:id="20" w:name="_Toc114134223"/>
      <w:bookmarkStart w:id="21" w:name="_Toc135036179"/>
      <w:r w:rsidRPr="00F1298E">
        <w:rPr>
          <w:rFonts w:asciiTheme="majorHAnsi" w:hAnsiTheme="majorHAnsi"/>
          <w:sz w:val="22"/>
          <w:szCs w:val="22"/>
        </w:rPr>
        <w:lastRenderedPageBreak/>
        <w:t>§ 9 Termin związania ofertą</w:t>
      </w:r>
      <w:bookmarkEnd w:id="19"/>
      <w:bookmarkEnd w:id="20"/>
      <w:bookmarkEnd w:id="21"/>
    </w:p>
    <w:p w:rsidR="008D3F83" w:rsidRPr="00F1298E" w:rsidRDefault="008D3F83">
      <w:pPr>
        <w:jc w:val="both"/>
        <w:rPr>
          <w:rFonts w:asciiTheme="majorHAnsi" w:hAnsiTheme="majorHAnsi"/>
          <w:sz w:val="22"/>
          <w:szCs w:val="22"/>
        </w:rPr>
      </w:pPr>
      <w:r w:rsidRPr="00F1298E">
        <w:rPr>
          <w:rFonts w:asciiTheme="majorHAnsi" w:hAnsiTheme="majorHAnsi"/>
          <w:sz w:val="22"/>
          <w:szCs w:val="22"/>
        </w:rPr>
        <w:t>Okres związania Wykonawcy złożoną ofertą wynosi 30 dni od upływu terminu składania ofert, określonego w § 11.</w:t>
      </w:r>
    </w:p>
    <w:p w:rsidR="008D3F83" w:rsidRPr="00F1298E" w:rsidRDefault="008D3F83">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22" w:name="_Toc114133733"/>
      <w:bookmarkStart w:id="23" w:name="_Toc114134224"/>
      <w:bookmarkStart w:id="24" w:name="_Toc135036180"/>
      <w:r w:rsidRPr="00F1298E">
        <w:rPr>
          <w:rFonts w:asciiTheme="majorHAnsi" w:hAnsiTheme="majorHAnsi"/>
          <w:sz w:val="22"/>
          <w:szCs w:val="22"/>
        </w:rPr>
        <w:t>§ 10 Opis sposobu przygotowania ofert</w:t>
      </w:r>
      <w:bookmarkEnd w:id="22"/>
      <w:bookmarkEnd w:id="23"/>
      <w:r w:rsidRPr="00F1298E">
        <w:rPr>
          <w:rFonts w:asciiTheme="majorHAnsi" w:hAnsiTheme="majorHAnsi"/>
          <w:sz w:val="22"/>
          <w:szCs w:val="22"/>
        </w:rPr>
        <w:t xml:space="preserve"> </w:t>
      </w:r>
      <w:bookmarkEnd w:id="24"/>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zostać przygotowana zgodnie z wymogami zawartymi w niniejszej SIWZ, w języku polskim i w formie pisemnej. Zamawiający nie dopuszcza możliwości składania ofert w formie elektronicznej.</w:t>
      </w:r>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Do oferty należy dołączyć wymagane dokumenty i oświadczenia potwierdzające spełnianie przez Wykonawcę warunków udziału w postępowaniu.</w:t>
      </w:r>
    </w:p>
    <w:p w:rsidR="00652184" w:rsidRPr="00F1298E" w:rsidRDefault="009624B0" w:rsidP="00652184">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5F6E22" w:rsidRDefault="009624B0" w:rsidP="005F6E22">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Oferta powinna być sporządzona  czytelnym pismem. Zaleca się sporządzenie oferty na komputerze lub maszynie do pisania. Strony oferty powinny być ponumerowane i zabezpieczone przed zdekompletowaniem (np. </w:t>
      </w:r>
      <w:r w:rsidR="00942F13">
        <w:rPr>
          <w:rFonts w:asciiTheme="majorHAnsi" w:hAnsiTheme="majorHAnsi"/>
          <w:sz w:val="22"/>
          <w:szCs w:val="22"/>
        </w:rPr>
        <w:t>z</w:t>
      </w:r>
      <w:r w:rsidRPr="00F1298E">
        <w:rPr>
          <w:rFonts w:asciiTheme="majorHAnsi" w:hAnsiTheme="majorHAnsi"/>
          <w:sz w:val="22"/>
          <w:szCs w:val="22"/>
        </w:rPr>
        <w:t xml:space="preserve">szycie, </w:t>
      </w:r>
      <w:proofErr w:type="spellStart"/>
      <w:r w:rsidRPr="00F1298E">
        <w:rPr>
          <w:rFonts w:asciiTheme="majorHAnsi" w:hAnsiTheme="majorHAnsi"/>
          <w:sz w:val="22"/>
          <w:szCs w:val="22"/>
        </w:rPr>
        <w:t>zbindowanie</w:t>
      </w:r>
      <w:proofErr w:type="spellEnd"/>
      <w:r w:rsidRPr="00F1298E">
        <w:rPr>
          <w:rFonts w:asciiTheme="majorHAnsi" w:hAnsiTheme="majorHAnsi"/>
          <w:sz w:val="22"/>
          <w:szCs w:val="22"/>
        </w:rPr>
        <w:t xml:space="preserve">). </w:t>
      </w:r>
    </w:p>
    <w:p w:rsidR="003215D5" w:rsidRPr="005F6E22" w:rsidRDefault="009624B0" w:rsidP="005F6E22">
      <w:pPr>
        <w:numPr>
          <w:ilvl w:val="0"/>
          <w:numId w:val="4"/>
        </w:numPr>
        <w:tabs>
          <w:tab w:val="clear" w:pos="720"/>
          <w:tab w:val="num" w:pos="360"/>
        </w:tabs>
        <w:ind w:left="360"/>
        <w:jc w:val="both"/>
        <w:rPr>
          <w:rFonts w:asciiTheme="majorHAnsi" w:hAnsiTheme="majorHAnsi"/>
          <w:sz w:val="22"/>
          <w:szCs w:val="22"/>
        </w:rPr>
      </w:pPr>
      <w:r w:rsidRPr="005F6E22">
        <w:rPr>
          <w:rFonts w:asciiTheme="majorHAnsi" w:hAnsiTheme="majorHAnsi"/>
          <w:sz w:val="22"/>
          <w:szCs w:val="22"/>
        </w:rPr>
        <w:t xml:space="preserve">Koperta winna posiadać </w:t>
      </w:r>
      <w:r w:rsidR="00CD3F87" w:rsidRPr="005F6E22">
        <w:rPr>
          <w:rFonts w:asciiTheme="majorHAnsi" w:hAnsiTheme="majorHAnsi"/>
          <w:sz w:val="22"/>
          <w:szCs w:val="22"/>
        </w:rPr>
        <w:t>oznaczenie:</w:t>
      </w:r>
      <w:r w:rsidRPr="005F6E22">
        <w:rPr>
          <w:rFonts w:asciiTheme="majorHAnsi" w:hAnsiTheme="majorHAnsi"/>
          <w:sz w:val="22"/>
          <w:szCs w:val="22"/>
        </w:rPr>
        <w:t xml:space="preserve"> </w:t>
      </w:r>
      <w:r w:rsidRPr="005F6E22">
        <w:rPr>
          <w:rFonts w:asciiTheme="majorHAnsi" w:hAnsiTheme="majorHAnsi"/>
          <w:b/>
          <w:sz w:val="22"/>
          <w:szCs w:val="22"/>
        </w:rPr>
        <w:t>„Oferta w postępowaniu o udzielenie zamówienia publicznego na</w:t>
      </w:r>
      <w:r w:rsidRPr="00F26F7B">
        <w:rPr>
          <w:rFonts w:asciiTheme="majorHAnsi" w:hAnsiTheme="majorHAnsi"/>
          <w:b/>
          <w:sz w:val="22"/>
          <w:szCs w:val="22"/>
        </w:rPr>
        <w:t xml:space="preserve">: </w:t>
      </w:r>
      <w:r w:rsidR="00077D5E" w:rsidRPr="00077D5E">
        <w:rPr>
          <w:rFonts w:asciiTheme="majorHAnsi" w:hAnsiTheme="majorHAnsi"/>
          <w:b/>
          <w:bCs/>
          <w:color w:val="000000"/>
          <w:sz w:val="22"/>
          <w:szCs w:val="22"/>
        </w:rPr>
        <w:t>Dostawę, instalację i uruchomienie systemu do rejestracji i edycji nagrań do studia 003</w:t>
      </w:r>
      <w:r w:rsidRPr="005F6E22">
        <w:rPr>
          <w:rFonts w:asciiTheme="majorHAnsi" w:hAnsiTheme="majorHAnsi" w:cs="Tahoma"/>
          <w:b/>
          <w:bCs/>
          <w:sz w:val="22"/>
          <w:szCs w:val="22"/>
        </w:rPr>
        <w:t xml:space="preserve">, znak sprawy </w:t>
      </w:r>
      <w:r w:rsidRPr="005F6E22">
        <w:rPr>
          <w:rFonts w:asciiTheme="majorHAnsi" w:hAnsiTheme="majorHAnsi" w:cs="Arial"/>
          <w:b/>
          <w:sz w:val="22"/>
          <w:szCs w:val="22"/>
          <w:shd w:val="clear" w:color="auto" w:fill="FFFFFF"/>
        </w:rPr>
        <w:t>ZP-</w:t>
      </w:r>
      <w:r w:rsidR="00F26F7B">
        <w:rPr>
          <w:rFonts w:asciiTheme="majorHAnsi" w:hAnsiTheme="majorHAnsi" w:cs="Arial"/>
          <w:b/>
          <w:sz w:val="22"/>
          <w:szCs w:val="22"/>
          <w:shd w:val="clear" w:color="auto" w:fill="FFFFFF"/>
        </w:rPr>
        <w:t>16</w:t>
      </w:r>
      <w:r w:rsidRPr="005F6E22">
        <w:rPr>
          <w:rFonts w:asciiTheme="majorHAnsi" w:hAnsiTheme="majorHAnsi" w:cs="Arial"/>
          <w:b/>
          <w:sz w:val="22"/>
          <w:szCs w:val="22"/>
          <w:shd w:val="clear" w:color="auto" w:fill="FFFFFF"/>
        </w:rPr>
        <w:t>/</w:t>
      </w:r>
      <w:r w:rsidR="00F26F7B">
        <w:rPr>
          <w:rFonts w:asciiTheme="majorHAnsi" w:hAnsiTheme="majorHAnsi" w:cs="Arial"/>
          <w:b/>
          <w:sz w:val="22"/>
          <w:szCs w:val="22"/>
          <w:shd w:val="clear" w:color="auto" w:fill="FFFFFF"/>
        </w:rPr>
        <w:t>10</w:t>
      </w:r>
      <w:r w:rsidRPr="005F6E22">
        <w:rPr>
          <w:rFonts w:asciiTheme="majorHAnsi" w:hAnsiTheme="majorHAnsi" w:cs="Arial"/>
          <w:b/>
          <w:sz w:val="22"/>
          <w:szCs w:val="22"/>
          <w:shd w:val="clear" w:color="auto" w:fill="FFFFFF"/>
        </w:rPr>
        <w:t>/</w:t>
      </w:r>
      <w:r w:rsidR="00F26F7B" w:rsidRPr="005F6E22">
        <w:rPr>
          <w:rFonts w:asciiTheme="majorHAnsi" w:hAnsiTheme="majorHAnsi" w:cs="Arial"/>
          <w:b/>
          <w:sz w:val="22"/>
          <w:szCs w:val="22"/>
          <w:shd w:val="clear" w:color="auto" w:fill="FFFFFF"/>
        </w:rPr>
        <w:t>201</w:t>
      </w:r>
      <w:r w:rsidR="00F26F7B">
        <w:rPr>
          <w:rFonts w:asciiTheme="majorHAnsi" w:hAnsiTheme="majorHAnsi" w:cs="Arial"/>
          <w:b/>
          <w:sz w:val="22"/>
          <w:szCs w:val="22"/>
          <w:shd w:val="clear" w:color="auto" w:fill="FFFFFF"/>
        </w:rPr>
        <w:t>5</w:t>
      </w:r>
      <w:r w:rsidRPr="005F6E22">
        <w:rPr>
          <w:rFonts w:asciiTheme="majorHAnsi" w:hAnsiTheme="majorHAnsi" w:cs="Arial"/>
          <w:b/>
          <w:sz w:val="22"/>
          <w:szCs w:val="22"/>
          <w:shd w:val="clear" w:color="auto" w:fill="FFFFFF"/>
        </w:rPr>
        <w:t>/272/</w:t>
      </w:r>
      <w:r w:rsidR="00646125" w:rsidRPr="005F6E22">
        <w:rPr>
          <w:rFonts w:asciiTheme="majorHAnsi" w:hAnsiTheme="majorHAnsi" w:cs="Arial"/>
          <w:b/>
          <w:sz w:val="22"/>
          <w:szCs w:val="22"/>
          <w:shd w:val="clear" w:color="auto" w:fill="FFFFFF"/>
        </w:rPr>
        <w:t>W</w:t>
      </w:r>
      <w:r w:rsidRPr="005F6E22">
        <w:rPr>
          <w:rFonts w:asciiTheme="majorHAnsi" w:hAnsiTheme="majorHAnsi" w:cs="Arial"/>
          <w:b/>
          <w:sz w:val="22"/>
          <w:szCs w:val="22"/>
          <w:shd w:val="clear" w:color="auto" w:fill="FFFFFF"/>
        </w:rPr>
        <w:t>/TL</w:t>
      </w:r>
      <w:r w:rsidRPr="005F6E22">
        <w:rPr>
          <w:rFonts w:asciiTheme="majorHAnsi" w:hAnsiTheme="majorHAnsi"/>
          <w:b/>
          <w:sz w:val="22"/>
          <w:szCs w:val="22"/>
        </w:rPr>
        <w:t xml:space="preserve">. </w:t>
      </w:r>
      <w:r w:rsidRPr="005F6E22">
        <w:rPr>
          <w:rFonts w:asciiTheme="majorHAnsi" w:hAnsiTheme="majorHAnsi"/>
          <w:b/>
          <w:sz w:val="22"/>
          <w:szCs w:val="22"/>
          <w:u w:val="single"/>
        </w:rPr>
        <w:t xml:space="preserve">Nie otwierać przed dniem </w:t>
      </w:r>
      <w:r w:rsidR="00F26F7B">
        <w:rPr>
          <w:rFonts w:asciiTheme="majorHAnsi" w:hAnsiTheme="majorHAnsi"/>
          <w:b/>
          <w:sz w:val="22"/>
          <w:szCs w:val="22"/>
          <w:highlight w:val="yellow"/>
          <w:u w:val="single"/>
        </w:rPr>
        <w:t>(wpisać ostateczny termin składania ofert)</w:t>
      </w:r>
      <w:r w:rsidRPr="005F6E22">
        <w:rPr>
          <w:rFonts w:asciiTheme="majorHAnsi" w:hAnsiTheme="majorHAnsi"/>
          <w:b/>
          <w:sz w:val="22"/>
          <w:szCs w:val="22"/>
          <w:highlight w:val="yellow"/>
          <w:u w:val="single"/>
        </w:rPr>
        <w:t>.</w:t>
      </w:r>
      <w:r w:rsidRPr="005F6E22">
        <w:rPr>
          <w:rFonts w:asciiTheme="majorHAnsi" w:hAnsiTheme="majorHAnsi"/>
          <w:b/>
          <w:sz w:val="22"/>
          <w:szCs w:val="22"/>
          <w:u w:val="single"/>
        </w:rPr>
        <w:t xml:space="preserve"> przed godz. </w:t>
      </w:r>
      <w:r w:rsidR="00F26F7B">
        <w:rPr>
          <w:rFonts w:asciiTheme="majorHAnsi" w:hAnsiTheme="majorHAnsi"/>
          <w:b/>
          <w:sz w:val="22"/>
          <w:szCs w:val="22"/>
          <w:u w:val="single"/>
        </w:rPr>
        <w:t>17:30</w:t>
      </w:r>
      <w:r w:rsidRPr="005F6E22">
        <w:rPr>
          <w:rFonts w:asciiTheme="majorHAnsi" w:hAnsiTheme="majorHAnsi"/>
          <w:b/>
          <w:sz w:val="22"/>
          <w:szCs w:val="22"/>
          <w:u w:val="single"/>
        </w:rPr>
        <w:t>. Dane kontaktowe Wykonawcy składającego ofertę.”</w:t>
      </w:r>
      <w:r w:rsidRPr="005F6E22">
        <w:rPr>
          <w:rFonts w:asciiTheme="majorHAnsi" w:hAnsiTheme="majorHAnsi"/>
          <w:b/>
          <w:sz w:val="22"/>
          <w:szCs w:val="22"/>
        </w:rPr>
        <w:t xml:space="preserve"> </w:t>
      </w:r>
    </w:p>
    <w:p w:rsidR="009624B0" w:rsidRPr="00F1298E" w:rsidRDefault="009624B0" w:rsidP="00CD3F8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być podpisana przez upoważnionego przedstawiciela Wykonawcy, a wszystkie jej strony parafowane. Jeżeli uprawnienie do reprezentacji osoby podpisującej ofertę nie wynika z</w:t>
      </w:r>
      <w:r w:rsidR="00EC5D00" w:rsidRPr="00F1298E">
        <w:rPr>
          <w:rFonts w:asciiTheme="majorHAnsi" w:hAnsiTheme="majorHAnsi"/>
          <w:sz w:val="22"/>
          <w:szCs w:val="22"/>
        </w:rPr>
        <w:t> </w:t>
      </w:r>
      <w:r w:rsidRPr="00F1298E">
        <w:rPr>
          <w:rFonts w:asciiTheme="majorHAnsi" w:hAnsiTheme="majorHAnsi"/>
          <w:sz w:val="22"/>
          <w:szCs w:val="22"/>
        </w:rPr>
        <w:t>załączonego dokumentu rejestrowego, do oferty należy dołączyć także pełnomocnictwo w oryginale lub w postaci kopii poświadczonej notarialnie.</w:t>
      </w:r>
      <w:r w:rsidR="00EC5D00" w:rsidRPr="00F1298E">
        <w:rPr>
          <w:rFonts w:asciiTheme="majorHAnsi" w:hAnsiTheme="majorHAnsi"/>
          <w:sz w:val="22"/>
          <w:szCs w:val="22"/>
        </w:rPr>
        <w:t xml:space="preserve"> Zamawiający uznaje za ważny podpis złożony własnoręcznie, z którego można odczytać imię i nazwisko podpisującego, a jeżeli własnoręczny podpis jest nieczytelny lub nie zawiera imienia i nazwiska musi być uzupełniony napisem (np. w formie odcisku stempla</w:t>
      </w:r>
      <w:r w:rsidR="003215D5" w:rsidRPr="00F1298E">
        <w:rPr>
          <w:rFonts w:asciiTheme="majorHAnsi" w:hAnsiTheme="majorHAnsi"/>
          <w:sz w:val="22"/>
          <w:szCs w:val="22"/>
        </w:rPr>
        <w:t>, pieczęci</w:t>
      </w:r>
      <w:r w:rsidR="00EC5D00" w:rsidRPr="00F1298E">
        <w:rPr>
          <w:rFonts w:asciiTheme="majorHAnsi" w:hAnsiTheme="majorHAnsi"/>
          <w:sz w:val="22"/>
          <w:szCs w:val="22"/>
        </w:rPr>
        <w:t>), z którego można odczytać imię i nazwisko podpisującego.</w:t>
      </w:r>
    </w:p>
    <w:p w:rsidR="005F6E22" w:rsidRDefault="009624B0" w:rsidP="005F6E22">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Wszelkie poprawki w treści oferty muszą być parafowane przez osobę podpisującą Ofertę.</w:t>
      </w:r>
    </w:p>
    <w:p w:rsidR="009624B0" w:rsidRPr="005F6E22" w:rsidRDefault="009624B0" w:rsidP="005F6E22">
      <w:pPr>
        <w:numPr>
          <w:ilvl w:val="0"/>
          <w:numId w:val="4"/>
        </w:numPr>
        <w:tabs>
          <w:tab w:val="clear" w:pos="720"/>
          <w:tab w:val="num" w:pos="360"/>
        </w:tabs>
        <w:ind w:left="360"/>
        <w:jc w:val="both"/>
        <w:rPr>
          <w:rFonts w:asciiTheme="majorHAnsi" w:hAnsiTheme="majorHAnsi"/>
          <w:sz w:val="22"/>
          <w:szCs w:val="22"/>
        </w:rPr>
      </w:pPr>
      <w:r w:rsidRPr="005F6E22">
        <w:rPr>
          <w:rFonts w:asciiTheme="majorHAnsi" w:hAnsiTheme="majorHAnsi"/>
          <w:sz w:val="22"/>
          <w:szCs w:val="22"/>
        </w:rPr>
        <w:t>Wykonawca może wprowadzić zmiany lub wycofać złożoną ofertę pod warunkiem, że</w:t>
      </w:r>
      <w:r w:rsidR="0028324A" w:rsidRPr="005F6E22">
        <w:rPr>
          <w:rFonts w:asciiTheme="majorHAnsi" w:hAnsiTheme="majorHAnsi"/>
          <w:sz w:val="22"/>
          <w:szCs w:val="22"/>
        </w:rPr>
        <w:t> </w:t>
      </w:r>
      <w:r w:rsidRPr="005F6E22">
        <w:rPr>
          <w:rFonts w:asciiTheme="majorHAnsi" w:hAnsiTheme="majorHAnsi"/>
          <w:sz w:val="22"/>
          <w:szCs w:val="22"/>
        </w:rPr>
        <w:t xml:space="preserve">Zamawiający otrzyma pisemne powiadomienie o ich wprowadzeniu lub wycofaniu oferty przed terminem składania ofert określonym w niniejszej SIWZ. Powiadomienie powinno być dostarczone w zamkniętej kopercie zaadresowanej do Zamawiającego opatrzonej napisem: </w:t>
      </w:r>
      <w:r w:rsidR="00F26F7B" w:rsidRPr="00F26F7B">
        <w:rPr>
          <w:rFonts w:asciiTheme="majorHAnsi" w:hAnsiTheme="majorHAnsi"/>
          <w:b/>
          <w:bCs/>
          <w:color w:val="000000"/>
          <w:sz w:val="22"/>
          <w:szCs w:val="22"/>
        </w:rPr>
        <w:t>Dostawę, instalację i uruchomienie systemu do rejestracji i edycji nagrań do studia 003</w:t>
      </w:r>
      <w:r w:rsidR="00F26F7B" w:rsidRPr="005F6E22">
        <w:rPr>
          <w:rFonts w:asciiTheme="majorHAnsi" w:hAnsiTheme="majorHAnsi" w:cs="Tahoma"/>
          <w:b/>
          <w:bCs/>
          <w:sz w:val="22"/>
          <w:szCs w:val="22"/>
        </w:rPr>
        <w:t xml:space="preserve">, znak sprawy </w:t>
      </w:r>
      <w:r w:rsidR="00F26F7B" w:rsidRPr="005F6E22">
        <w:rPr>
          <w:rFonts w:asciiTheme="majorHAnsi" w:hAnsiTheme="majorHAnsi" w:cs="Arial"/>
          <w:b/>
          <w:sz w:val="22"/>
          <w:szCs w:val="22"/>
          <w:shd w:val="clear" w:color="auto" w:fill="FFFFFF"/>
        </w:rPr>
        <w:t>ZP-</w:t>
      </w:r>
      <w:r w:rsidR="00F26F7B">
        <w:rPr>
          <w:rFonts w:asciiTheme="majorHAnsi" w:hAnsiTheme="majorHAnsi" w:cs="Arial"/>
          <w:b/>
          <w:sz w:val="22"/>
          <w:szCs w:val="22"/>
          <w:shd w:val="clear" w:color="auto" w:fill="FFFFFF"/>
        </w:rPr>
        <w:t>16</w:t>
      </w:r>
      <w:r w:rsidR="00F26F7B" w:rsidRPr="005F6E22">
        <w:rPr>
          <w:rFonts w:asciiTheme="majorHAnsi" w:hAnsiTheme="majorHAnsi" w:cs="Arial"/>
          <w:b/>
          <w:sz w:val="22"/>
          <w:szCs w:val="22"/>
          <w:shd w:val="clear" w:color="auto" w:fill="FFFFFF"/>
        </w:rPr>
        <w:t>/</w:t>
      </w:r>
      <w:r w:rsidR="00F26F7B">
        <w:rPr>
          <w:rFonts w:asciiTheme="majorHAnsi" w:hAnsiTheme="majorHAnsi" w:cs="Arial"/>
          <w:b/>
          <w:sz w:val="22"/>
          <w:szCs w:val="22"/>
          <w:shd w:val="clear" w:color="auto" w:fill="FFFFFF"/>
        </w:rPr>
        <w:t>10</w:t>
      </w:r>
      <w:r w:rsidR="00F26F7B" w:rsidRPr="005F6E22">
        <w:rPr>
          <w:rFonts w:asciiTheme="majorHAnsi" w:hAnsiTheme="majorHAnsi" w:cs="Arial"/>
          <w:b/>
          <w:sz w:val="22"/>
          <w:szCs w:val="22"/>
          <w:shd w:val="clear" w:color="auto" w:fill="FFFFFF"/>
        </w:rPr>
        <w:t>/201</w:t>
      </w:r>
      <w:r w:rsidR="00F26F7B">
        <w:rPr>
          <w:rFonts w:asciiTheme="majorHAnsi" w:hAnsiTheme="majorHAnsi" w:cs="Arial"/>
          <w:b/>
          <w:sz w:val="22"/>
          <w:szCs w:val="22"/>
          <w:shd w:val="clear" w:color="auto" w:fill="FFFFFF"/>
        </w:rPr>
        <w:t>5</w:t>
      </w:r>
      <w:r w:rsidR="00F26F7B" w:rsidRPr="005F6E22">
        <w:rPr>
          <w:rFonts w:asciiTheme="majorHAnsi" w:hAnsiTheme="majorHAnsi" w:cs="Arial"/>
          <w:b/>
          <w:sz w:val="22"/>
          <w:szCs w:val="22"/>
          <w:shd w:val="clear" w:color="auto" w:fill="FFFFFF"/>
        </w:rPr>
        <w:t>/272/W/TL</w:t>
      </w:r>
      <w:r w:rsidR="003215D5" w:rsidRPr="005F6E22">
        <w:rPr>
          <w:rFonts w:asciiTheme="majorHAnsi" w:hAnsiTheme="majorHAnsi"/>
          <w:b/>
          <w:sz w:val="22"/>
          <w:szCs w:val="22"/>
        </w:rPr>
        <w:t xml:space="preserve"> </w:t>
      </w:r>
      <w:r w:rsidRPr="005F6E22">
        <w:rPr>
          <w:rFonts w:asciiTheme="majorHAnsi" w:hAnsiTheme="majorHAnsi"/>
          <w:sz w:val="22"/>
          <w:szCs w:val="22"/>
        </w:rPr>
        <w:t>oraz pełną nazwą i</w:t>
      </w:r>
      <w:r w:rsidR="0028324A" w:rsidRPr="005F6E22">
        <w:rPr>
          <w:rFonts w:asciiTheme="majorHAnsi" w:hAnsiTheme="majorHAnsi"/>
          <w:sz w:val="22"/>
          <w:szCs w:val="22"/>
        </w:rPr>
        <w:t> </w:t>
      </w:r>
      <w:r w:rsidRPr="005F6E22">
        <w:rPr>
          <w:rFonts w:asciiTheme="majorHAnsi" w:hAnsiTheme="majorHAnsi"/>
          <w:sz w:val="22"/>
          <w:szCs w:val="22"/>
        </w:rPr>
        <w:t>adresem Wykonawcy i</w:t>
      </w:r>
      <w:r w:rsidR="00716B43">
        <w:rPr>
          <w:rFonts w:asciiTheme="majorHAnsi" w:hAnsiTheme="majorHAnsi"/>
          <w:sz w:val="22"/>
          <w:szCs w:val="22"/>
        </w:rPr>
        <w:t> </w:t>
      </w:r>
      <w:r w:rsidRPr="005F6E22">
        <w:rPr>
          <w:rFonts w:asciiTheme="majorHAnsi" w:hAnsiTheme="majorHAnsi"/>
          <w:sz w:val="22"/>
          <w:szCs w:val="22"/>
        </w:rPr>
        <w:t>oznaczonej dodatkowo napisem „ZMIANA” lub „WYCOFANIE”. Do</w:t>
      </w:r>
      <w:r w:rsidR="0028324A" w:rsidRPr="005F6E22">
        <w:rPr>
          <w:rFonts w:asciiTheme="majorHAnsi" w:hAnsiTheme="majorHAnsi"/>
          <w:sz w:val="22"/>
          <w:szCs w:val="22"/>
        </w:rPr>
        <w:t> </w:t>
      </w:r>
      <w:r w:rsidRPr="005F6E22">
        <w:rPr>
          <w:rFonts w:asciiTheme="majorHAnsi" w:hAnsiTheme="majorHAnsi"/>
          <w:sz w:val="22"/>
          <w:szCs w:val="22"/>
        </w:rPr>
        <w:t xml:space="preserve">wniosku o zmianę lub wycofanie oferty wykonawca dołączy stosowne dokumenty, potwierdzające, że wniosek o zmianę lub wycofanie został podpisany przez osobę uprawnioną do reprezentowania wykonawcy. </w:t>
      </w:r>
    </w:p>
    <w:p w:rsidR="00B27DF5" w:rsidRPr="00F1298E" w:rsidRDefault="009624B0" w:rsidP="00B27DF5">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Zaleca się sporządzenie oferty na Formularzu Ofertowym, którego wzór stanowi załącznik nr </w:t>
      </w:r>
      <w:r w:rsidR="005F6E22">
        <w:rPr>
          <w:rFonts w:asciiTheme="majorHAnsi" w:hAnsiTheme="majorHAnsi"/>
          <w:sz w:val="22"/>
          <w:szCs w:val="22"/>
        </w:rPr>
        <w:t>5</w:t>
      </w:r>
      <w:r w:rsidRPr="00F1298E">
        <w:rPr>
          <w:rFonts w:asciiTheme="majorHAnsi" w:hAnsiTheme="majorHAnsi"/>
          <w:sz w:val="22"/>
          <w:szCs w:val="22"/>
        </w:rPr>
        <w:t xml:space="preserve"> do SIWZ lub innym dokumencie zawierającym wszystkie informacje i</w:t>
      </w:r>
      <w:r w:rsidR="0028324A" w:rsidRPr="00F1298E">
        <w:rPr>
          <w:rFonts w:asciiTheme="majorHAnsi" w:hAnsiTheme="majorHAnsi"/>
          <w:sz w:val="22"/>
          <w:szCs w:val="22"/>
        </w:rPr>
        <w:t> </w:t>
      </w:r>
      <w:r w:rsidRPr="00F1298E">
        <w:rPr>
          <w:rFonts w:asciiTheme="majorHAnsi" w:hAnsiTheme="majorHAnsi"/>
          <w:sz w:val="22"/>
          <w:szCs w:val="22"/>
        </w:rPr>
        <w:t>oświadczenia określone we wzorze Formularza Ofertowego.</w:t>
      </w:r>
    </w:p>
    <w:p w:rsidR="00E95BA6" w:rsidRPr="00E95BA6" w:rsidRDefault="009624B0" w:rsidP="009016EA">
      <w:pPr>
        <w:numPr>
          <w:ilvl w:val="0"/>
          <w:numId w:val="4"/>
        </w:numPr>
        <w:tabs>
          <w:tab w:val="clear" w:pos="720"/>
          <w:tab w:val="num" w:pos="360"/>
        </w:tabs>
        <w:ind w:left="360"/>
        <w:jc w:val="both"/>
        <w:rPr>
          <w:rFonts w:asciiTheme="majorHAnsi" w:hAnsiTheme="majorHAnsi" w:cs="Arial"/>
          <w:sz w:val="22"/>
          <w:szCs w:val="22"/>
        </w:rPr>
      </w:pPr>
      <w:r w:rsidRPr="00F1298E">
        <w:rPr>
          <w:rFonts w:asciiTheme="majorHAnsi" w:hAnsiTheme="majorHAnsi"/>
          <w:sz w:val="22"/>
          <w:szCs w:val="22"/>
        </w:rPr>
        <w:t>W ofercie Wykonawca poda</w:t>
      </w:r>
      <w:r w:rsidR="009016EA">
        <w:rPr>
          <w:rFonts w:asciiTheme="majorHAnsi" w:hAnsiTheme="majorHAnsi"/>
          <w:sz w:val="22"/>
          <w:szCs w:val="22"/>
        </w:rPr>
        <w:t>:</w:t>
      </w:r>
      <w:r w:rsidR="00014E0A" w:rsidRPr="00F1298E">
        <w:rPr>
          <w:rFonts w:asciiTheme="majorHAnsi" w:hAnsiTheme="majorHAnsi"/>
          <w:sz w:val="22"/>
          <w:szCs w:val="22"/>
        </w:rPr>
        <w:t xml:space="preserve"> </w:t>
      </w:r>
      <w:r w:rsidRPr="00F1298E">
        <w:rPr>
          <w:rFonts w:asciiTheme="majorHAnsi" w:hAnsiTheme="majorHAnsi"/>
          <w:sz w:val="22"/>
          <w:szCs w:val="22"/>
        </w:rPr>
        <w:t>cenę brutto oferty za wykonanie całości zamówienia</w:t>
      </w:r>
      <w:r w:rsidR="005F6E22">
        <w:rPr>
          <w:rFonts w:asciiTheme="majorHAnsi" w:hAnsiTheme="majorHAnsi" w:cs="Arial"/>
          <w:sz w:val="22"/>
          <w:szCs w:val="22"/>
        </w:rPr>
        <w:t xml:space="preserve"> obliczoną </w:t>
      </w:r>
      <w:r w:rsidR="002E05D3">
        <w:rPr>
          <w:rFonts w:asciiTheme="majorHAnsi" w:hAnsiTheme="majorHAnsi" w:cs="Arial"/>
          <w:sz w:val="22"/>
          <w:szCs w:val="22"/>
        </w:rPr>
        <w:t xml:space="preserve">jako sumę cen </w:t>
      </w:r>
      <w:r w:rsidR="003C0CCE">
        <w:rPr>
          <w:rFonts w:asciiTheme="majorHAnsi" w:hAnsiTheme="majorHAnsi" w:cs="Arial"/>
          <w:sz w:val="22"/>
          <w:szCs w:val="22"/>
        </w:rPr>
        <w:t xml:space="preserve">(iloczynów) </w:t>
      </w:r>
      <w:r w:rsidR="002E05D3">
        <w:rPr>
          <w:rFonts w:asciiTheme="majorHAnsi" w:hAnsiTheme="majorHAnsi" w:cs="Arial"/>
          <w:sz w:val="22"/>
          <w:szCs w:val="22"/>
        </w:rPr>
        <w:t xml:space="preserve">poszczególnych elementów zamówienia na </w:t>
      </w:r>
      <w:r w:rsidR="005F6E22">
        <w:rPr>
          <w:rFonts w:asciiTheme="majorHAnsi" w:hAnsiTheme="majorHAnsi" w:cs="Arial"/>
          <w:sz w:val="22"/>
          <w:szCs w:val="22"/>
        </w:rPr>
        <w:t>podstawie załącznika nr 1 do Formularza Ofertowego (FO) oraz w załączniku nr 1 do FO ceny jednostkowe poszczególnych elementów przedmiotu zamówienia (żaden element przedmiotu zamówienia nie może pozostać bez wyceny)</w:t>
      </w:r>
      <w:r w:rsidR="003C0CCE">
        <w:rPr>
          <w:rFonts w:asciiTheme="majorHAnsi" w:hAnsiTheme="majorHAnsi" w:cs="Arial"/>
          <w:sz w:val="22"/>
          <w:szCs w:val="22"/>
        </w:rPr>
        <w:t xml:space="preserve"> i ceny za każdy element przedmiotu zamówienia jako iloczyn ceny jednostkowej i wymaganej ilości szt./</w:t>
      </w:r>
      <w:proofErr w:type="spellStart"/>
      <w:r w:rsidR="003C0CCE">
        <w:rPr>
          <w:rFonts w:asciiTheme="majorHAnsi" w:hAnsiTheme="majorHAnsi" w:cs="Arial"/>
          <w:sz w:val="22"/>
          <w:szCs w:val="22"/>
        </w:rPr>
        <w:t>kpl</w:t>
      </w:r>
      <w:proofErr w:type="spellEnd"/>
      <w:r w:rsidR="003C0CCE">
        <w:rPr>
          <w:rFonts w:asciiTheme="majorHAnsi" w:hAnsiTheme="majorHAnsi" w:cs="Arial"/>
          <w:sz w:val="22"/>
          <w:szCs w:val="22"/>
        </w:rPr>
        <w:t>. danego elementu przedmiotu zamówienia</w:t>
      </w:r>
      <w:r w:rsidR="00714FA5">
        <w:rPr>
          <w:rFonts w:asciiTheme="majorHAnsi" w:hAnsiTheme="majorHAnsi" w:cs="Arial"/>
          <w:sz w:val="22"/>
          <w:szCs w:val="22"/>
        </w:rPr>
        <w:t xml:space="preserve"> </w:t>
      </w:r>
      <w:r w:rsidR="00714FA5" w:rsidRPr="00714FA5">
        <w:rPr>
          <w:rFonts w:asciiTheme="majorHAnsi" w:hAnsiTheme="majorHAnsi" w:cs="Arial"/>
          <w:b/>
          <w:sz w:val="22"/>
          <w:szCs w:val="22"/>
        </w:rPr>
        <w:t>– zakresie każdej części zamówienia oddzielnie</w:t>
      </w:r>
      <w:r w:rsidR="005F6E22">
        <w:rPr>
          <w:rFonts w:asciiTheme="majorHAnsi" w:hAnsiTheme="majorHAnsi" w:cs="Arial"/>
          <w:sz w:val="22"/>
          <w:szCs w:val="22"/>
        </w:rPr>
        <w:t xml:space="preserve">. Ponadto w załączniku nr 1 do </w:t>
      </w:r>
      <w:r w:rsidR="002E05D3">
        <w:rPr>
          <w:rFonts w:asciiTheme="majorHAnsi" w:hAnsiTheme="majorHAnsi" w:cs="Arial"/>
          <w:sz w:val="22"/>
          <w:szCs w:val="22"/>
        </w:rPr>
        <w:t>FO</w:t>
      </w:r>
      <w:r w:rsidR="005F6E22">
        <w:rPr>
          <w:rFonts w:asciiTheme="majorHAnsi" w:hAnsiTheme="majorHAnsi" w:cs="Arial"/>
          <w:sz w:val="22"/>
          <w:szCs w:val="22"/>
        </w:rPr>
        <w:t xml:space="preserve"> Wykonawca</w:t>
      </w:r>
      <w:r w:rsidR="00F26F7B">
        <w:rPr>
          <w:rFonts w:asciiTheme="majorHAnsi" w:hAnsiTheme="majorHAnsi" w:cs="Arial"/>
          <w:sz w:val="22"/>
          <w:szCs w:val="22"/>
        </w:rPr>
        <w:t xml:space="preserve"> potwierdzi zgodność</w:t>
      </w:r>
      <w:r w:rsidR="005F6E22">
        <w:rPr>
          <w:rFonts w:asciiTheme="majorHAnsi" w:hAnsiTheme="majorHAnsi" w:cs="Arial"/>
          <w:sz w:val="22"/>
          <w:szCs w:val="22"/>
        </w:rPr>
        <w:t xml:space="preserve"> </w:t>
      </w:r>
      <w:r w:rsidR="00F26F7B">
        <w:rPr>
          <w:rFonts w:asciiTheme="majorHAnsi" w:hAnsiTheme="majorHAnsi" w:cs="Arial"/>
          <w:sz w:val="22"/>
          <w:szCs w:val="22"/>
        </w:rPr>
        <w:t xml:space="preserve">parametrów </w:t>
      </w:r>
      <w:r w:rsidR="005F6E22">
        <w:rPr>
          <w:rFonts w:asciiTheme="majorHAnsi" w:hAnsiTheme="majorHAnsi" w:cs="Arial"/>
          <w:sz w:val="22"/>
          <w:szCs w:val="22"/>
        </w:rPr>
        <w:t>techniczn</w:t>
      </w:r>
      <w:r w:rsidR="00F26F7B">
        <w:rPr>
          <w:rFonts w:asciiTheme="majorHAnsi" w:hAnsiTheme="majorHAnsi" w:cs="Arial"/>
          <w:sz w:val="22"/>
          <w:szCs w:val="22"/>
        </w:rPr>
        <w:t>ych</w:t>
      </w:r>
      <w:r w:rsidR="005F6E22">
        <w:rPr>
          <w:rFonts w:asciiTheme="majorHAnsi" w:hAnsiTheme="majorHAnsi" w:cs="Arial"/>
          <w:sz w:val="22"/>
          <w:szCs w:val="22"/>
        </w:rPr>
        <w:t xml:space="preserve"> oferowanych </w:t>
      </w:r>
      <w:r w:rsidR="00F26F7B">
        <w:rPr>
          <w:rFonts w:asciiTheme="majorHAnsi" w:hAnsiTheme="majorHAnsi" w:cs="Arial"/>
          <w:sz w:val="22"/>
          <w:szCs w:val="22"/>
        </w:rPr>
        <w:t xml:space="preserve">urządzeń z odpowiednimi elementami </w:t>
      </w:r>
      <w:r w:rsidR="005F6E22">
        <w:rPr>
          <w:rFonts w:asciiTheme="majorHAnsi" w:hAnsiTheme="majorHAnsi" w:cs="Arial"/>
          <w:sz w:val="22"/>
          <w:szCs w:val="22"/>
        </w:rPr>
        <w:t>przedmiot</w:t>
      </w:r>
      <w:r w:rsidR="002E05D3">
        <w:rPr>
          <w:rFonts w:asciiTheme="majorHAnsi" w:hAnsiTheme="majorHAnsi" w:cs="Arial"/>
          <w:sz w:val="22"/>
          <w:szCs w:val="22"/>
        </w:rPr>
        <w:t>u</w:t>
      </w:r>
      <w:r w:rsidR="005F6E22">
        <w:rPr>
          <w:rFonts w:asciiTheme="majorHAnsi" w:hAnsiTheme="majorHAnsi" w:cs="Arial"/>
          <w:sz w:val="22"/>
          <w:szCs w:val="22"/>
        </w:rPr>
        <w:t xml:space="preserve"> zamówienia</w:t>
      </w:r>
      <w:r w:rsidR="00F26F7B">
        <w:rPr>
          <w:rFonts w:asciiTheme="majorHAnsi" w:hAnsiTheme="majorHAnsi" w:cs="Arial"/>
          <w:sz w:val="22"/>
          <w:szCs w:val="22"/>
        </w:rPr>
        <w:t xml:space="preserve">. W przypadku oferowania urządzeń równoważnych Wykonawca ponadto </w:t>
      </w:r>
      <w:r w:rsidR="00F26F7B">
        <w:rPr>
          <w:rFonts w:asciiTheme="majorHAnsi" w:hAnsiTheme="majorHAnsi" w:cs="Arial"/>
          <w:sz w:val="22"/>
          <w:szCs w:val="22"/>
        </w:rPr>
        <w:lastRenderedPageBreak/>
        <w:t>zobowiązany jest</w:t>
      </w:r>
      <w:r w:rsidR="005F6E22">
        <w:rPr>
          <w:rFonts w:asciiTheme="majorHAnsi" w:hAnsiTheme="majorHAnsi" w:cs="Arial"/>
          <w:sz w:val="22"/>
          <w:szCs w:val="22"/>
        </w:rPr>
        <w:t xml:space="preserve"> </w:t>
      </w:r>
      <w:r w:rsidR="00F26F7B">
        <w:rPr>
          <w:rFonts w:asciiTheme="majorHAnsi" w:hAnsiTheme="majorHAnsi" w:cs="Arial"/>
          <w:sz w:val="22"/>
          <w:szCs w:val="22"/>
        </w:rPr>
        <w:t>do wskazania</w:t>
      </w:r>
      <w:r w:rsidR="005F6E22">
        <w:rPr>
          <w:rFonts w:asciiTheme="majorHAnsi" w:hAnsiTheme="majorHAnsi" w:cs="Arial"/>
          <w:sz w:val="22"/>
          <w:szCs w:val="22"/>
        </w:rPr>
        <w:t xml:space="preserve"> </w:t>
      </w:r>
      <w:r w:rsidR="00F26F7B">
        <w:rPr>
          <w:rFonts w:asciiTheme="majorHAnsi" w:hAnsiTheme="majorHAnsi" w:cs="Arial"/>
          <w:sz w:val="22"/>
          <w:szCs w:val="22"/>
        </w:rPr>
        <w:t xml:space="preserve">nazwy </w:t>
      </w:r>
      <w:r w:rsidR="005F6E22">
        <w:rPr>
          <w:rFonts w:asciiTheme="majorHAnsi" w:hAnsiTheme="majorHAnsi" w:cs="Arial"/>
          <w:sz w:val="22"/>
          <w:szCs w:val="22"/>
        </w:rPr>
        <w:t>i model</w:t>
      </w:r>
      <w:r w:rsidR="00F94995">
        <w:rPr>
          <w:rFonts w:asciiTheme="majorHAnsi" w:hAnsiTheme="majorHAnsi" w:cs="Arial"/>
          <w:sz w:val="22"/>
          <w:szCs w:val="22"/>
        </w:rPr>
        <w:t>u</w:t>
      </w:r>
      <w:r w:rsidR="005F6E22">
        <w:rPr>
          <w:rFonts w:asciiTheme="majorHAnsi" w:hAnsiTheme="majorHAnsi" w:cs="Arial"/>
          <w:sz w:val="22"/>
          <w:szCs w:val="22"/>
        </w:rPr>
        <w:t xml:space="preserve"> oferowanych urządzeń, programów, systemów</w:t>
      </w:r>
      <w:r w:rsidR="00F94995">
        <w:rPr>
          <w:rFonts w:asciiTheme="majorHAnsi" w:hAnsiTheme="majorHAnsi" w:cs="Arial"/>
          <w:sz w:val="22"/>
          <w:szCs w:val="22"/>
        </w:rPr>
        <w:t xml:space="preserve"> wraz ze wskazaniem ich parametrów odpowiadających parametrom określonym przez Zamawiającego w opisie przedmiotu zamówienia</w:t>
      </w:r>
      <w:r w:rsidR="005F6E22">
        <w:rPr>
          <w:rFonts w:asciiTheme="majorHAnsi" w:hAnsiTheme="majorHAnsi" w:cs="Arial"/>
          <w:sz w:val="22"/>
          <w:szCs w:val="22"/>
        </w:rPr>
        <w:t xml:space="preserve">. </w:t>
      </w:r>
      <w:r w:rsidR="00E95BA6" w:rsidRPr="00E95BA6">
        <w:rPr>
          <w:rFonts w:asciiTheme="majorHAnsi" w:hAnsiTheme="majorHAnsi" w:cs="Arial"/>
          <w:b/>
          <w:bCs/>
          <w:sz w:val="22"/>
          <w:szCs w:val="22"/>
        </w:rPr>
        <w:t xml:space="preserve">Brak któregokolwiek z elementów opisanych wyżej z zastrzeżeniem art. 87 ust. 2 </w:t>
      </w:r>
      <w:proofErr w:type="spellStart"/>
      <w:r w:rsidR="00E95BA6" w:rsidRPr="00E95BA6">
        <w:rPr>
          <w:rFonts w:asciiTheme="majorHAnsi" w:hAnsiTheme="majorHAnsi" w:cs="Arial"/>
          <w:b/>
          <w:bCs/>
          <w:sz w:val="22"/>
          <w:szCs w:val="22"/>
        </w:rPr>
        <w:t>uPzp</w:t>
      </w:r>
      <w:proofErr w:type="spellEnd"/>
      <w:r w:rsidR="00E95BA6" w:rsidRPr="00E95BA6">
        <w:rPr>
          <w:rFonts w:asciiTheme="majorHAnsi" w:hAnsiTheme="majorHAnsi" w:cs="Arial"/>
          <w:b/>
          <w:bCs/>
          <w:sz w:val="22"/>
          <w:szCs w:val="22"/>
        </w:rPr>
        <w:t xml:space="preserve"> skutkuje niezgodnością treści oferty z treścią SIWZ i powoduje odrzucenie oferty na podstawie art. 89 ust. 1 pkt. 2 </w:t>
      </w:r>
      <w:proofErr w:type="spellStart"/>
      <w:r w:rsidR="00E95BA6" w:rsidRPr="00E95BA6">
        <w:rPr>
          <w:rFonts w:asciiTheme="majorHAnsi" w:hAnsiTheme="majorHAnsi" w:cs="Arial"/>
          <w:b/>
          <w:bCs/>
          <w:sz w:val="22"/>
          <w:szCs w:val="22"/>
        </w:rPr>
        <w:t>uPzp</w:t>
      </w:r>
      <w:proofErr w:type="spellEnd"/>
      <w:r w:rsidR="00E95BA6" w:rsidRPr="00E95BA6">
        <w:rPr>
          <w:rFonts w:asciiTheme="majorHAnsi" w:hAnsiTheme="majorHAnsi" w:cs="Arial"/>
          <w:b/>
          <w:bCs/>
          <w:sz w:val="22"/>
          <w:szCs w:val="22"/>
        </w:rPr>
        <w:t>.</w:t>
      </w:r>
    </w:p>
    <w:p w:rsidR="0028324A"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Wykonawca wskaże w ofercie te części zamówienia, których wykonanie zamierza powierzyć podwykonawcom.</w:t>
      </w:r>
    </w:p>
    <w:p w:rsidR="0028324A" w:rsidRPr="00F1298E" w:rsidRDefault="005B65D7"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Zamawiający dopuszcza </w:t>
      </w:r>
      <w:r w:rsidR="002A0173">
        <w:rPr>
          <w:rFonts w:asciiTheme="majorHAnsi" w:hAnsiTheme="majorHAnsi"/>
          <w:sz w:val="22"/>
          <w:szCs w:val="22"/>
        </w:rPr>
        <w:t xml:space="preserve">możliwość </w:t>
      </w:r>
      <w:r w:rsidRPr="00F1298E">
        <w:rPr>
          <w:rFonts w:asciiTheme="majorHAnsi" w:hAnsiTheme="majorHAnsi"/>
          <w:sz w:val="22"/>
          <w:szCs w:val="22"/>
        </w:rPr>
        <w:t>składania ofert częściowych</w:t>
      </w:r>
      <w:r w:rsidR="002A0173">
        <w:rPr>
          <w:rFonts w:asciiTheme="majorHAnsi" w:hAnsiTheme="majorHAnsi"/>
          <w:sz w:val="22"/>
          <w:szCs w:val="22"/>
        </w:rPr>
        <w:t xml:space="preserve"> na jedną lub obie części zamówienia</w:t>
      </w:r>
      <w:r w:rsidRPr="00F1298E">
        <w:rPr>
          <w:rFonts w:asciiTheme="majorHAnsi" w:hAnsiTheme="majorHAnsi"/>
          <w:sz w:val="22"/>
          <w:szCs w:val="22"/>
        </w:rPr>
        <w:t>.</w:t>
      </w:r>
    </w:p>
    <w:p w:rsidR="009016EA" w:rsidRDefault="005B65D7" w:rsidP="009016EA">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dopuszcza składania ofert wariantowych.</w:t>
      </w:r>
    </w:p>
    <w:p w:rsidR="005B65D7" w:rsidRPr="009016EA" w:rsidRDefault="009016EA" w:rsidP="009016EA">
      <w:pPr>
        <w:numPr>
          <w:ilvl w:val="0"/>
          <w:numId w:val="4"/>
        </w:numPr>
        <w:tabs>
          <w:tab w:val="clear" w:pos="720"/>
          <w:tab w:val="num" w:pos="360"/>
        </w:tabs>
        <w:ind w:left="360"/>
        <w:jc w:val="both"/>
        <w:rPr>
          <w:rFonts w:asciiTheme="majorHAnsi" w:hAnsiTheme="majorHAnsi"/>
          <w:sz w:val="22"/>
          <w:szCs w:val="22"/>
        </w:rPr>
      </w:pPr>
      <w:r w:rsidRPr="009016EA">
        <w:rPr>
          <w:rFonts w:asciiTheme="majorHAnsi" w:hAnsiTheme="majorHAnsi"/>
          <w:sz w:val="22"/>
          <w:szCs w:val="22"/>
        </w:rPr>
        <w:t xml:space="preserve">Zamawiający dopuszcza możliwość składania ofert równoważnych, spełniających wszelkie normy, parametry lub standardy techniczne i jakościowe przedmiotu zamówienia, zgodnie z wymaganiami Zamawiającego – za równoważne zamawiający uzna urządzenia i wyposażenie spełniające normy i parametry określone w opisie przedmiotu zamówienia - wykaz urządzeń i parametry techniczne. Ilekroć w opisie przedmiotu zamówienia wskazano na konkretne typy/modele: urządzeń, </w:t>
      </w:r>
      <w:r>
        <w:rPr>
          <w:rFonts w:asciiTheme="majorHAnsi" w:hAnsiTheme="majorHAnsi"/>
          <w:sz w:val="22"/>
          <w:szCs w:val="22"/>
        </w:rPr>
        <w:t>elementów</w:t>
      </w:r>
      <w:r w:rsidRPr="009016EA">
        <w:rPr>
          <w:rFonts w:asciiTheme="majorHAnsi" w:hAnsiTheme="majorHAnsi"/>
          <w:sz w:val="22"/>
          <w:szCs w:val="22"/>
        </w:rPr>
        <w:t xml:space="preserve"> wchodzących w skład przedmiotu zamówienia, Zamawiający odnosi je do konkretnych parametrów technicznych, które w dostarczanych i montowanych </w:t>
      </w:r>
      <w:r>
        <w:rPr>
          <w:rFonts w:asciiTheme="majorHAnsi" w:hAnsiTheme="majorHAnsi"/>
          <w:sz w:val="22"/>
          <w:szCs w:val="22"/>
        </w:rPr>
        <w:t xml:space="preserve">elementach </w:t>
      </w:r>
      <w:r w:rsidR="00F94995">
        <w:rPr>
          <w:rFonts w:asciiTheme="majorHAnsi" w:hAnsiTheme="majorHAnsi"/>
          <w:sz w:val="22"/>
          <w:szCs w:val="22"/>
        </w:rPr>
        <w:t>nagrań przedmiotu zamówienia</w:t>
      </w:r>
      <w:r w:rsidRPr="009016EA">
        <w:rPr>
          <w:rFonts w:asciiTheme="majorHAnsi" w:hAnsiTheme="majorHAnsi"/>
          <w:sz w:val="22"/>
          <w:szCs w:val="22"/>
        </w:rPr>
        <w:t xml:space="preserve"> muszą być nie gorsze niż wskazano w opisie przedmiotu zamówienia poprzez odniesienie do typów/modeli zgodnie z parametrami określonymi przez Zamawiającego w </w:t>
      </w:r>
      <w:r>
        <w:rPr>
          <w:rFonts w:asciiTheme="majorHAnsi" w:hAnsiTheme="majorHAnsi"/>
          <w:sz w:val="22"/>
          <w:szCs w:val="22"/>
        </w:rPr>
        <w:t>opisie przedmiotu zamówienia</w:t>
      </w:r>
      <w:r w:rsidRPr="009016EA">
        <w:rPr>
          <w:rFonts w:asciiTheme="majorHAnsi" w:hAnsiTheme="majorHAnsi"/>
          <w:sz w:val="22"/>
          <w:szCs w:val="22"/>
        </w:rPr>
        <w:t>.</w:t>
      </w:r>
    </w:p>
    <w:p w:rsidR="008D3F83" w:rsidRPr="00F1298E" w:rsidRDefault="008D3F83">
      <w:pPr>
        <w:pStyle w:val="Nagwek1"/>
        <w:rPr>
          <w:rFonts w:asciiTheme="majorHAnsi" w:hAnsiTheme="majorHAnsi"/>
          <w:sz w:val="22"/>
          <w:szCs w:val="22"/>
        </w:rPr>
      </w:pPr>
      <w:bookmarkStart w:id="25" w:name="_Toc114133734"/>
      <w:bookmarkStart w:id="26" w:name="_Toc114134225"/>
      <w:bookmarkStart w:id="27" w:name="_Toc135036181"/>
      <w:r w:rsidRPr="00F1298E">
        <w:rPr>
          <w:rFonts w:asciiTheme="majorHAnsi" w:hAnsiTheme="majorHAnsi"/>
          <w:sz w:val="22"/>
          <w:szCs w:val="22"/>
        </w:rPr>
        <w:t>§ 11 Miejsce oraz termin składania i otwarcia ofert</w:t>
      </w:r>
      <w:bookmarkEnd w:id="25"/>
      <w:bookmarkEnd w:id="26"/>
      <w:bookmarkEnd w:id="27"/>
    </w:p>
    <w:p w:rsidR="009624B0" w:rsidRPr="00F1298E" w:rsidRDefault="009624B0"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Ofertę należy złożyć w siedzibie Zamawiającego – ul. Okólnik 2 w Warszawie w Kancelarii</w:t>
      </w:r>
      <w:r w:rsidR="005717A0" w:rsidRPr="00F1298E">
        <w:rPr>
          <w:rFonts w:asciiTheme="majorHAnsi" w:hAnsiTheme="majorHAnsi"/>
          <w:sz w:val="22"/>
          <w:szCs w:val="22"/>
        </w:rPr>
        <w:t xml:space="preserve"> Uniwersytetu Muzycznego Fryderyka Chopina</w:t>
      </w:r>
      <w:r w:rsidRPr="00F1298E">
        <w:rPr>
          <w:rFonts w:asciiTheme="majorHAnsi" w:hAnsiTheme="majorHAnsi"/>
          <w:sz w:val="22"/>
          <w:szCs w:val="22"/>
        </w:rPr>
        <w:t>.</w:t>
      </w:r>
    </w:p>
    <w:p w:rsidR="009624B0" w:rsidRPr="00F1298E" w:rsidRDefault="009624B0" w:rsidP="00F21477">
      <w:pPr>
        <w:numPr>
          <w:ilvl w:val="0"/>
          <w:numId w:val="5"/>
        </w:numPr>
        <w:tabs>
          <w:tab w:val="clear" w:pos="720"/>
          <w:tab w:val="num" w:pos="360"/>
        </w:tabs>
        <w:ind w:left="360"/>
        <w:jc w:val="both"/>
        <w:rPr>
          <w:rFonts w:asciiTheme="majorHAnsi" w:hAnsiTheme="majorHAnsi"/>
          <w:b/>
          <w:sz w:val="22"/>
          <w:szCs w:val="22"/>
          <w:u w:val="single"/>
        </w:rPr>
      </w:pPr>
      <w:r w:rsidRPr="00F1298E">
        <w:rPr>
          <w:rFonts w:asciiTheme="majorHAnsi" w:hAnsiTheme="majorHAnsi"/>
          <w:sz w:val="22"/>
          <w:szCs w:val="22"/>
          <w:u w:val="single"/>
        </w:rPr>
        <w:t xml:space="preserve">Termin składania ofert upływa dnia </w:t>
      </w:r>
      <w:r w:rsidR="00BB3A64">
        <w:rPr>
          <w:rFonts w:asciiTheme="majorHAnsi" w:hAnsiTheme="majorHAnsi"/>
          <w:b/>
          <w:sz w:val="22"/>
          <w:szCs w:val="22"/>
          <w:highlight w:val="yellow"/>
          <w:u w:val="single"/>
        </w:rPr>
        <w:t>20</w:t>
      </w:r>
      <w:r w:rsidR="009016EA">
        <w:rPr>
          <w:rFonts w:asciiTheme="majorHAnsi" w:hAnsiTheme="majorHAnsi"/>
          <w:b/>
          <w:sz w:val="22"/>
          <w:szCs w:val="22"/>
          <w:highlight w:val="yellow"/>
          <w:u w:val="single"/>
        </w:rPr>
        <w:t>.</w:t>
      </w:r>
      <w:r w:rsidR="00F9499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076BBE" w:rsidRPr="00F1298E">
        <w:rPr>
          <w:rFonts w:asciiTheme="majorHAnsi" w:hAnsiTheme="majorHAnsi"/>
          <w:b/>
          <w:sz w:val="22"/>
          <w:szCs w:val="22"/>
          <w:highlight w:val="yellow"/>
          <w:u w:val="single"/>
        </w:rPr>
        <w:t>201</w:t>
      </w:r>
      <w:r w:rsidR="00BB3A64">
        <w:rPr>
          <w:rFonts w:asciiTheme="majorHAnsi" w:hAnsiTheme="majorHAnsi"/>
          <w:b/>
          <w:sz w:val="22"/>
          <w:szCs w:val="22"/>
          <w:highlight w:val="yellow"/>
          <w:u w:val="single"/>
        </w:rPr>
        <w:t>5</w:t>
      </w:r>
      <w:r w:rsidR="00076BBE"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1</w:t>
      </w:r>
      <w:r w:rsidR="00652184" w:rsidRPr="00F1298E">
        <w:rPr>
          <w:rFonts w:asciiTheme="majorHAnsi" w:hAnsiTheme="majorHAnsi"/>
          <w:b/>
          <w:sz w:val="22"/>
          <w:szCs w:val="22"/>
          <w:u w:val="single"/>
        </w:rPr>
        <w:t>5</w:t>
      </w:r>
      <w:r w:rsidRPr="00F1298E">
        <w:rPr>
          <w:rFonts w:asciiTheme="majorHAnsi" w:hAnsiTheme="majorHAnsi"/>
          <w:b/>
          <w:sz w:val="22"/>
          <w:szCs w:val="22"/>
          <w:u w:val="single"/>
        </w:rPr>
        <w:t>:</w:t>
      </w:r>
      <w:r w:rsidR="00F94995">
        <w:rPr>
          <w:rFonts w:asciiTheme="majorHAnsi" w:hAnsiTheme="majorHAnsi"/>
          <w:b/>
          <w:sz w:val="22"/>
          <w:szCs w:val="22"/>
          <w:u w:val="single"/>
        </w:rPr>
        <w:t>0</w:t>
      </w:r>
      <w:r w:rsidR="00F94995" w:rsidRPr="00F1298E">
        <w:rPr>
          <w:rFonts w:asciiTheme="majorHAnsi" w:hAnsiTheme="majorHAnsi"/>
          <w:b/>
          <w:sz w:val="22"/>
          <w:szCs w:val="22"/>
          <w:u w:val="single"/>
        </w:rPr>
        <w:t>0</w:t>
      </w:r>
      <w:r w:rsidRPr="00F1298E">
        <w:rPr>
          <w:rFonts w:asciiTheme="majorHAnsi" w:hAnsiTheme="majorHAnsi"/>
          <w:b/>
          <w:sz w:val="22"/>
          <w:szCs w:val="22"/>
          <w:u w:val="single"/>
        </w:rPr>
        <w:t>.</w:t>
      </w:r>
    </w:p>
    <w:p w:rsidR="009624B0" w:rsidRPr="00F1298E" w:rsidRDefault="00D02B7B"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 złożeniu oferty po terminie składania ofert Zamawiający niezwłocznie poinformuje Wykonawcę i zwróci ją po upływie terminu na wniesienie odwołania.</w:t>
      </w:r>
    </w:p>
    <w:p w:rsidR="00E77DFB"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u w:val="single"/>
        </w:rPr>
        <w:t xml:space="preserve">Otwarcie ofert nastąpi w siedzibie Zamawiającego dnia </w:t>
      </w:r>
      <w:r w:rsidR="00BB3A64">
        <w:rPr>
          <w:rFonts w:asciiTheme="majorHAnsi" w:hAnsiTheme="majorHAnsi"/>
          <w:b/>
          <w:sz w:val="22"/>
          <w:szCs w:val="22"/>
          <w:highlight w:val="yellow"/>
          <w:u w:val="single"/>
        </w:rPr>
        <w:t>20</w:t>
      </w:r>
      <w:r w:rsidR="009016EA">
        <w:rPr>
          <w:rFonts w:asciiTheme="majorHAnsi" w:hAnsiTheme="majorHAnsi"/>
          <w:b/>
          <w:sz w:val="22"/>
          <w:szCs w:val="22"/>
          <w:highlight w:val="yellow"/>
          <w:u w:val="single"/>
        </w:rPr>
        <w:t>.</w:t>
      </w:r>
      <w:r w:rsidR="00F9499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076BBE" w:rsidRPr="00F1298E">
        <w:rPr>
          <w:rFonts w:asciiTheme="majorHAnsi" w:hAnsiTheme="majorHAnsi"/>
          <w:b/>
          <w:sz w:val="22"/>
          <w:szCs w:val="22"/>
          <w:highlight w:val="yellow"/>
          <w:u w:val="single"/>
        </w:rPr>
        <w:t>201</w:t>
      </w:r>
      <w:r w:rsidR="00BB3A64">
        <w:rPr>
          <w:rFonts w:asciiTheme="majorHAnsi" w:hAnsiTheme="majorHAnsi"/>
          <w:b/>
          <w:sz w:val="22"/>
          <w:szCs w:val="22"/>
          <w:highlight w:val="yellow"/>
          <w:u w:val="single"/>
        </w:rPr>
        <w:t>5</w:t>
      </w:r>
      <w:r w:rsidR="00076BBE"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w:t>
      </w:r>
      <w:r w:rsidR="00F94995" w:rsidRPr="00F1298E">
        <w:rPr>
          <w:rFonts w:asciiTheme="majorHAnsi" w:hAnsiTheme="majorHAnsi"/>
          <w:b/>
          <w:sz w:val="22"/>
          <w:szCs w:val="22"/>
          <w:u w:val="single"/>
        </w:rPr>
        <w:t>1</w:t>
      </w:r>
      <w:r w:rsidR="00F94995">
        <w:rPr>
          <w:rFonts w:asciiTheme="majorHAnsi" w:hAnsiTheme="majorHAnsi"/>
          <w:b/>
          <w:sz w:val="22"/>
          <w:szCs w:val="22"/>
          <w:u w:val="single"/>
        </w:rPr>
        <w:t>7</w:t>
      </w:r>
      <w:r w:rsidRPr="00F1298E">
        <w:rPr>
          <w:rFonts w:asciiTheme="majorHAnsi" w:hAnsiTheme="majorHAnsi"/>
          <w:b/>
          <w:sz w:val="22"/>
          <w:szCs w:val="22"/>
          <w:u w:val="single"/>
        </w:rPr>
        <w:t>:30.</w:t>
      </w:r>
    </w:p>
    <w:p w:rsidR="00DE733D"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rPr>
        <w:t>Osoby zainteresowane udziałem w sesji otwarcia ofert proszone są o stawiennictwo i</w:t>
      </w:r>
      <w:r w:rsidR="003C0CCE">
        <w:rPr>
          <w:rFonts w:asciiTheme="majorHAnsi" w:hAnsiTheme="majorHAnsi"/>
          <w:sz w:val="22"/>
          <w:szCs w:val="22"/>
        </w:rPr>
        <w:t> </w:t>
      </w:r>
      <w:r w:rsidRPr="00F1298E">
        <w:rPr>
          <w:rFonts w:asciiTheme="majorHAnsi" w:hAnsiTheme="majorHAnsi"/>
          <w:sz w:val="22"/>
          <w:szCs w:val="22"/>
        </w:rPr>
        <w:t>oczekiwanie przy recepcji Zamawiającego przy wejściu głównym (ul. Okólnik 2 w Warszawie) co najmniej na 5 minut przed terminem określonym w ust. 4.</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12 Opis sposobu obliczenia ceny</w:t>
      </w:r>
    </w:p>
    <w:p w:rsidR="00F1298E" w:rsidRPr="00FD51D7" w:rsidRDefault="00B27DF5" w:rsidP="00FD51D7">
      <w:pPr>
        <w:numPr>
          <w:ilvl w:val="0"/>
          <w:numId w:val="20"/>
        </w:numPr>
        <w:jc w:val="both"/>
        <w:rPr>
          <w:rFonts w:asciiTheme="majorHAnsi" w:hAnsiTheme="majorHAnsi"/>
          <w:sz w:val="22"/>
          <w:szCs w:val="22"/>
        </w:rPr>
      </w:pPr>
      <w:r w:rsidRPr="00FD51D7">
        <w:rPr>
          <w:rFonts w:asciiTheme="majorHAnsi" w:hAnsiTheme="majorHAnsi"/>
          <w:sz w:val="22"/>
          <w:szCs w:val="22"/>
        </w:rPr>
        <w:t xml:space="preserve">Wykonawca poda w pkt III.1 Formularza Ofertowego, którego wzór stanowi załącznik nr </w:t>
      </w:r>
      <w:r w:rsidR="00FD51D7" w:rsidRPr="00FD51D7">
        <w:rPr>
          <w:rFonts w:asciiTheme="majorHAnsi" w:hAnsiTheme="majorHAnsi"/>
          <w:sz w:val="22"/>
          <w:szCs w:val="22"/>
        </w:rPr>
        <w:t>5</w:t>
      </w:r>
      <w:r w:rsidRPr="00FD51D7">
        <w:rPr>
          <w:rFonts w:asciiTheme="majorHAnsi" w:hAnsiTheme="majorHAnsi"/>
          <w:sz w:val="22"/>
          <w:szCs w:val="22"/>
        </w:rPr>
        <w:t xml:space="preserve"> do SIW</w:t>
      </w:r>
      <w:r w:rsidR="00ED23B6" w:rsidRPr="00FD51D7">
        <w:rPr>
          <w:rFonts w:asciiTheme="majorHAnsi" w:hAnsiTheme="majorHAnsi"/>
          <w:sz w:val="22"/>
          <w:szCs w:val="22"/>
        </w:rPr>
        <w:t xml:space="preserve">Z, cenę za wykonanie </w:t>
      </w:r>
      <w:r w:rsidR="00FD51D7" w:rsidRPr="00FD51D7">
        <w:rPr>
          <w:rFonts w:asciiTheme="majorHAnsi" w:hAnsiTheme="majorHAnsi"/>
          <w:sz w:val="22"/>
          <w:szCs w:val="22"/>
        </w:rPr>
        <w:t xml:space="preserve">całości przedmiotu </w:t>
      </w:r>
      <w:r w:rsidR="00ED23B6" w:rsidRPr="00FD51D7">
        <w:rPr>
          <w:rFonts w:asciiTheme="majorHAnsi" w:hAnsiTheme="majorHAnsi"/>
          <w:sz w:val="22"/>
          <w:szCs w:val="22"/>
        </w:rPr>
        <w:t>zamówienia</w:t>
      </w:r>
      <w:r w:rsidR="00803E65" w:rsidRPr="00FD51D7">
        <w:rPr>
          <w:rFonts w:asciiTheme="majorHAnsi" w:hAnsiTheme="majorHAnsi"/>
          <w:sz w:val="22"/>
          <w:szCs w:val="22"/>
        </w:rPr>
        <w:t xml:space="preserve"> obliczoną </w:t>
      </w:r>
      <w:r w:rsidR="009016EA" w:rsidRPr="00FD51D7">
        <w:rPr>
          <w:rFonts w:asciiTheme="majorHAnsi" w:hAnsiTheme="majorHAnsi"/>
          <w:sz w:val="22"/>
          <w:szCs w:val="22"/>
        </w:rPr>
        <w:t>na podstawie załącznika nr 1 do Formularza Ofertowego (FO)</w:t>
      </w:r>
      <w:r w:rsidR="00CA5228">
        <w:rPr>
          <w:rFonts w:asciiTheme="majorHAnsi" w:hAnsiTheme="majorHAnsi"/>
          <w:sz w:val="22"/>
          <w:szCs w:val="22"/>
        </w:rPr>
        <w:t xml:space="preserve"> w zakresie każdej części zamówienia oddzielnie</w:t>
      </w:r>
      <w:r w:rsidR="00FD51D7" w:rsidRPr="00FD51D7">
        <w:rPr>
          <w:rFonts w:asciiTheme="majorHAnsi" w:hAnsiTheme="majorHAnsi"/>
          <w:sz w:val="22"/>
          <w:szCs w:val="22"/>
        </w:rPr>
        <w:t>.</w:t>
      </w:r>
      <w:r w:rsidR="00FD51D7" w:rsidRPr="00FD51D7">
        <w:t xml:space="preserve"> </w:t>
      </w:r>
      <w:r w:rsidR="00FD51D7" w:rsidRPr="00FD51D7">
        <w:rPr>
          <w:rFonts w:asciiTheme="majorHAnsi" w:hAnsiTheme="majorHAnsi"/>
          <w:sz w:val="22"/>
          <w:szCs w:val="22"/>
        </w:rPr>
        <w:t>Wykonawca zobowiązany jest wskazać ceny brutto za każdą pozycję</w:t>
      </w:r>
      <w:r w:rsidR="00FD51D7">
        <w:rPr>
          <w:rFonts w:asciiTheme="majorHAnsi" w:hAnsiTheme="majorHAnsi"/>
          <w:sz w:val="22"/>
          <w:szCs w:val="22"/>
        </w:rPr>
        <w:t xml:space="preserve">. Cena oferty </w:t>
      </w:r>
      <w:r w:rsidR="005D18DA">
        <w:rPr>
          <w:rFonts w:asciiTheme="majorHAnsi" w:hAnsiTheme="majorHAnsi"/>
          <w:sz w:val="22"/>
          <w:szCs w:val="22"/>
        </w:rPr>
        <w:t>jest</w:t>
      </w:r>
      <w:r w:rsidR="00FD51D7">
        <w:rPr>
          <w:rFonts w:asciiTheme="majorHAnsi" w:hAnsiTheme="majorHAnsi"/>
          <w:sz w:val="22"/>
          <w:szCs w:val="22"/>
        </w:rPr>
        <w:t xml:space="preserve"> sum</w:t>
      </w:r>
      <w:r w:rsidR="005D18DA">
        <w:rPr>
          <w:rFonts w:asciiTheme="majorHAnsi" w:hAnsiTheme="majorHAnsi"/>
          <w:sz w:val="22"/>
          <w:szCs w:val="22"/>
        </w:rPr>
        <w:t>ą</w:t>
      </w:r>
      <w:r w:rsidR="00FD51D7">
        <w:rPr>
          <w:rFonts w:asciiTheme="majorHAnsi" w:hAnsiTheme="majorHAnsi"/>
          <w:sz w:val="22"/>
          <w:szCs w:val="22"/>
        </w:rPr>
        <w:t xml:space="preserve"> </w:t>
      </w:r>
      <w:r w:rsidR="003C0CCE">
        <w:rPr>
          <w:rFonts w:asciiTheme="majorHAnsi" w:hAnsiTheme="majorHAnsi"/>
          <w:sz w:val="22"/>
          <w:szCs w:val="22"/>
        </w:rPr>
        <w:t xml:space="preserve">iloczynów </w:t>
      </w:r>
      <w:r w:rsidR="00FD51D7">
        <w:rPr>
          <w:rFonts w:asciiTheme="majorHAnsi" w:hAnsiTheme="majorHAnsi"/>
          <w:sz w:val="22"/>
          <w:szCs w:val="22"/>
        </w:rPr>
        <w:t>cen wszystkich pozycji wskazanych w załączniku nr 1 do Formularza Ofertowego</w:t>
      </w:r>
      <w:r w:rsidR="003C0CCE">
        <w:rPr>
          <w:rFonts w:asciiTheme="majorHAnsi" w:hAnsiTheme="majorHAnsi"/>
          <w:sz w:val="22"/>
          <w:szCs w:val="22"/>
        </w:rPr>
        <w:t xml:space="preserve"> i ich ilości</w:t>
      </w:r>
      <w:r w:rsidR="00CA5228">
        <w:rPr>
          <w:rFonts w:asciiTheme="majorHAnsi" w:hAnsiTheme="majorHAnsi"/>
          <w:sz w:val="22"/>
          <w:szCs w:val="22"/>
        </w:rPr>
        <w:t xml:space="preserve"> w zakresie każdej części zamówienia oddzielnie.</w:t>
      </w:r>
      <w:r w:rsidR="005D18DA">
        <w:rPr>
          <w:rFonts w:asciiTheme="majorHAnsi" w:hAnsiTheme="majorHAnsi"/>
          <w:sz w:val="22"/>
          <w:szCs w:val="22"/>
        </w:rPr>
        <w:t xml:space="preserve"> </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cs="Arial"/>
          <w:sz w:val="22"/>
          <w:szCs w:val="22"/>
        </w:rPr>
        <w:t xml:space="preserve">Cenę należy obliczyć na podstawie opisu przedmiotu zamówienia stanowiącego załącznik nr </w:t>
      </w:r>
      <w:r w:rsidR="00FD51D7">
        <w:rPr>
          <w:rFonts w:asciiTheme="majorHAnsi" w:hAnsiTheme="majorHAnsi" w:cs="Arial"/>
          <w:sz w:val="22"/>
          <w:szCs w:val="22"/>
        </w:rPr>
        <w:t>6</w:t>
      </w:r>
      <w:r w:rsidRPr="00F1298E">
        <w:rPr>
          <w:rFonts w:asciiTheme="majorHAnsi" w:hAnsiTheme="majorHAnsi" w:cs="Arial"/>
          <w:sz w:val="22"/>
          <w:szCs w:val="22"/>
        </w:rPr>
        <w:t xml:space="preserve"> do SIWZ uwzględniając wszystkie elementy w nim określone.</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 xml:space="preserve">Podana cena musi obejmować wszystkie koszty realizacji </w:t>
      </w:r>
      <w:r w:rsidR="00A251F1">
        <w:rPr>
          <w:rFonts w:asciiTheme="majorHAnsi" w:hAnsiTheme="majorHAnsi"/>
          <w:sz w:val="22"/>
          <w:szCs w:val="22"/>
        </w:rPr>
        <w:t>zamówienia</w:t>
      </w:r>
      <w:r w:rsidRPr="00F1298E">
        <w:rPr>
          <w:rFonts w:asciiTheme="majorHAnsi" w:hAnsiTheme="majorHAnsi"/>
          <w:sz w:val="22"/>
          <w:szCs w:val="22"/>
        </w:rPr>
        <w:t xml:space="preserve"> z uwzględnieniem wszystkich opłat i podatków (także od towarów i usług). Cena musi być podana w złotych polskich.</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należy podać w złotych polskich, z dokładnością do 2 miejsc po przecinku.</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Wykonawca określi ceny na wszystkie elementy zamówienia.</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określone przez Wykonawcę zostaną ustalone na okres obowiązywania umowy i nie będą podlegały zmianom.</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Ocena zostanie dokonana zgodnie z zasadami określonymi w §</w:t>
      </w:r>
      <w:r w:rsidR="00803E65" w:rsidRPr="00F1298E">
        <w:rPr>
          <w:rFonts w:asciiTheme="majorHAnsi" w:hAnsiTheme="majorHAnsi"/>
          <w:sz w:val="22"/>
          <w:szCs w:val="22"/>
        </w:rPr>
        <w:t xml:space="preserve"> </w:t>
      </w:r>
      <w:r w:rsidRPr="00F1298E">
        <w:rPr>
          <w:rFonts w:asciiTheme="majorHAnsi" w:hAnsiTheme="majorHAnsi"/>
          <w:sz w:val="22"/>
          <w:szCs w:val="22"/>
        </w:rPr>
        <w:t>13 ust. 2 SIWZ.</w:t>
      </w:r>
    </w:p>
    <w:p w:rsidR="005717A0" w:rsidRPr="00F1298E" w:rsidRDefault="005717A0" w:rsidP="00A251F1">
      <w:pPr>
        <w:ind w:left="360"/>
        <w:jc w:val="both"/>
        <w:rPr>
          <w:rFonts w:asciiTheme="majorHAnsi" w:hAnsiTheme="majorHAnsi"/>
          <w:sz w:val="22"/>
          <w:szCs w:val="22"/>
        </w:rPr>
      </w:pPr>
    </w:p>
    <w:p w:rsidR="008D3F83" w:rsidRPr="00F1298E" w:rsidRDefault="008D3F83">
      <w:pPr>
        <w:pStyle w:val="Nagwek1"/>
        <w:ind w:left="720" w:hanging="720"/>
        <w:jc w:val="both"/>
        <w:rPr>
          <w:rFonts w:asciiTheme="majorHAnsi" w:hAnsiTheme="majorHAnsi"/>
          <w:sz w:val="22"/>
          <w:szCs w:val="22"/>
        </w:rPr>
      </w:pPr>
      <w:bookmarkStart w:id="28" w:name="_Toc114133737"/>
      <w:bookmarkStart w:id="29" w:name="_Toc114134228"/>
      <w:bookmarkStart w:id="30" w:name="_Toc135036183"/>
      <w:r w:rsidRPr="00F1298E">
        <w:rPr>
          <w:rFonts w:asciiTheme="majorHAnsi" w:hAnsiTheme="majorHAnsi"/>
          <w:sz w:val="22"/>
          <w:szCs w:val="22"/>
        </w:rPr>
        <w:lastRenderedPageBreak/>
        <w:t>§ 13 Opis kryteriów</w:t>
      </w:r>
      <w:bookmarkEnd w:id="28"/>
      <w:bookmarkEnd w:id="29"/>
      <w:r w:rsidRPr="00F1298E">
        <w:rPr>
          <w:rFonts w:asciiTheme="majorHAnsi" w:hAnsiTheme="majorHAnsi"/>
          <w:sz w:val="22"/>
          <w:szCs w:val="22"/>
        </w:rPr>
        <w:t>, którymi zamawiający będzie się kierował przy wyborze oferty, wraz z podaniem znaczenia tych kryteriów i sposobu oceny ofert</w:t>
      </w:r>
      <w:bookmarkEnd w:id="30"/>
    </w:p>
    <w:p w:rsidR="008D3F83" w:rsidRPr="00F1298E" w:rsidRDefault="008D3F83">
      <w:pPr>
        <w:jc w:val="both"/>
        <w:rPr>
          <w:rFonts w:asciiTheme="majorHAnsi" w:hAnsiTheme="majorHAnsi"/>
          <w:i/>
          <w:sz w:val="22"/>
          <w:szCs w:val="22"/>
        </w:rPr>
      </w:pPr>
    </w:p>
    <w:p w:rsidR="00F94995" w:rsidRPr="00497DB3" w:rsidRDefault="00A251F1" w:rsidP="00A251F1">
      <w:pPr>
        <w:rPr>
          <w:rFonts w:asciiTheme="majorHAnsi" w:hAnsiTheme="majorHAnsi" w:cs="Arial"/>
          <w:sz w:val="22"/>
          <w:szCs w:val="22"/>
        </w:rPr>
      </w:pPr>
      <w:r w:rsidRPr="00497DB3">
        <w:rPr>
          <w:rFonts w:asciiTheme="majorHAnsi" w:hAnsiTheme="majorHAnsi" w:cs="Arial"/>
          <w:sz w:val="22"/>
          <w:szCs w:val="22"/>
        </w:rPr>
        <w:t xml:space="preserve">Przy wyborze najkorzystniejszej oferty Zamawiający będzie się kierować </w:t>
      </w:r>
      <w:r w:rsidR="00F94995" w:rsidRPr="00497DB3">
        <w:rPr>
          <w:rFonts w:asciiTheme="majorHAnsi" w:hAnsiTheme="majorHAnsi" w:cs="Arial"/>
          <w:sz w:val="22"/>
          <w:szCs w:val="22"/>
        </w:rPr>
        <w:t>następującymi kryteriami:</w:t>
      </w:r>
    </w:p>
    <w:p w:rsidR="00753EF1" w:rsidRPr="00497DB3" w:rsidRDefault="00AE6C07">
      <w:pPr>
        <w:jc w:val="both"/>
        <w:rPr>
          <w:rFonts w:asciiTheme="majorHAnsi" w:hAnsiTheme="majorHAnsi" w:cs="Arial"/>
          <w:iCs/>
          <w:sz w:val="22"/>
          <w:szCs w:val="22"/>
        </w:rPr>
      </w:pPr>
      <w:r w:rsidRPr="00497DB3">
        <w:rPr>
          <w:rFonts w:asciiTheme="majorHAnsi" w:hAnsiTheme="majorHAnsi" w:cs="Arial"/>
          <w:b/>
          <w:iCs/>
          <w:sz w:val="22"/>
          <w:szCs w:val="22"/>
        </w:rPr>
        <w:t xml:space="preserve">- </w:t>
      </w:r>
      <w:r w:rsidR="00F94995" w:rsidRPr="00497DB3">
        <w:rPr>
          <w:rFonts w:asciiTheme="majorHAnsi" w:hAnsiTheme="majorHAnsi" w:cs="Arial"/>
          <w:b/>
          <w:iCs/>
          <w:sz w:val="22"/>
          <w:szCs w:val="22"/>
        </w:rPr>
        <w:t>cena brutto: 80 pkt</w:t>
      </w:r>
    </w:p>
    <w:p w:rsidR="00AE6C07" w:rsidRPr="00497DB3" w:rsidRDefault="00AE6C07" w:rsidP="00AE6C07">
      <w:pPr>
        <w:rPr>
          <w:rFonts w:asciiTheme="majorHAnsi" w:hAnsiTheme="majorHAnsi" w:cs="Arial"/>
          <w:sz w:val="22"/>
          <w:szCs w:val="22"/>
        </w:rPr>
      </w:pPr>
      <w:r w:rsidRPr="00497DB3">
        <w:rPr>
          <w:rFonts w:asciiTheme="majorHAnsi" w:hAnsiTheme="majorHAnsi" w:cs="Arial"/>
          <w:b/>
          <w:iCs/>
          <w:sz w:val="22"/>
          <w:szCs w:val="22"/>
        </w:rPr>
        <w:t xml:space="preserve">- </w:t>
      </w:r>
      <w:r w:rsidR="00F94995" w:rsidRPr="00497DB3">
        <w:rPr>
          <w:rFonts w:asciiTheme="majorHAnsi" w:hAnsiTheme="majorHAnsi" w:cs="Arial"/>
          <w:b/>
          <w:iCs/>
          <w:sz w:val="22"/>
          <w:szCs w:val="22"/>
        </w:rPr>
        <w:t>okres gwarancji na przedmiot zamówienia: 20 pkt</w:t>
      </w:r>
      <w:r w:rsidR="00F94995" w:rsidRPr="00497DB3" w:rsidDel="00F94995">
        <w:rPr>
          <w:rFonts w:asciiTheme="majorHAnsi" w:hAnsiTheme="majorHAnsi" w:cs="Arial"/>
          <w:sz w:val="22"/>
          <w:szCs w:val="22"/>
        </w:rPr>
        <w:t xml:space="preserve"> </w:t>
      </w:r>
    </w:p>
    <w:p w:rsidR="00AE6C07" w:rsidRDefault="00AE6C07" w:rsidP="00AE6C07">
      <w:pPr>
        <w:rPr>
          <w:rFonts w:asciiTheme="majorHAnsi" w:hAnsiTheme="majorHAnsi" w:cs="Arial"/>
          <w:sz w:val="22"/>
          <w:szCs w:val="22"/>
        </w:rPr>
      </w:pPr>
    </w:p>
    <w:p w:rsidR="00A251F1" w:rsidRPr="00AE6C07" w:rsidRDefault="00A251F1" w:rsidP="00497DB3">
      <w:pPr>
        <w:pStyle w:val="Akapitzlist"/>
        <w:numPr>
          <w:ilvl w:val="3"/>
          <w:numId w:val="4"/>
        </w:numPr>
        <w:tabs>
          <w:tab w:val="clear" w:pos="2880"/>
          <w:tab w:val="num" w:pos="426"/>
        </w:tabs>
        <w:ind w:left="426" w:hanging="426"/>
        <w:rPr>
          <w:rFonts w:asciiTheme="majorHAnsi" w:hAnsiTheme="majorHAnsi" w:cs="Arial"/>
          <w:sz w:val="22"/>
          <w:szCs w:val="22"/>
        </w:rPr>
      </w:pPr>
      <w:r w:rsidRPr="00AE6C07">
        <w:rPr>
          <w:rFonts w:asciiTheme="majorHAnsi" w:hAnsiTheme="majorHAnsi" w:cs="Arial"/>
          <w:sz w:val="22"/>
          <w:szCs w:val="22"/>
        </w:rPr>
        <w:t>W kryterium „Cena” najwyższą liczbę punktów (</w:t>
      </w:r>
      <w:r w:rsidR="00F94995" w:rsidRPr="00AE6C07">
        <w:rPr>
          <w:rFonts w:asciiTheme="majorHAnsi" w:hAnsiTheme="majorHAnsi" w:cs="Arial"/>
          <w:sz w:val="22"/>
          <w:szCs w:val="22"/>
        </w:rPr>
        <w:t>80</w:t>
      </w:r>
      <w:r w:rsidRPr="00AE6C07">
        <w:rPr>
          <w:rFonts w:asciiTheme="majorHAnsi" w:hAnsiTheme="majorHAnsi" w:cs="Arial"/>
          <w:sz w:val="22"/>
          <w:szCs w:val="22"/>
        </w:rPr>
        <w:t>) otrzyma oferta zawierająca najniższą cenę brutto, a każda następna odpowiednio zgodnie ze wzorem:</w:t>
      </w:r>
    </w:p>
    <w:p w:rsidR="00A251F1" w:rsidRPr="00AE6C07" w:rsidRDefault="00A251F1" w:rsidP="00A251F1">
      <w:pPr>
        <w:rPr>
          <w:rFonts w:asciiTheme="majorHAnsi" w:hAnsiTheme="majorHAnsi" w:cs="Arial"/>
          <w:sz w:val="22"/>
          <w:szCs w:val="22"/>
        </w:rPr>
      </w:pPr>
    </w:p>
    <w:p w:rsidR="00A251F1" w:rsidRPr="00AE6C07" w:rsidRDefault="00A251F1" w:rsidP="00A251F1">
      <w:pPr>
        <w:rPr>
          <w:rFonts w:asciiTheme="majorHAnsi" w:hAnsiTheme="majorHAnsi" w:cs="Arial"/>
          <w:sz w:val="22"/>
          <w:szCs w:val="22"/>
        </w:rPr>
      </w:pPr>
      <w:r w:rsidRPr="00AE6C07">
        <w:rPr>
          <w:rFonts w:asciiTheme="majorHAnsi" w:hAnsiTheme="majorHAnsi" w:cs="Arial"/>
          <w:sz w:val="22"/>
          <w:szCs w:val="22"/>
        </w:rPr>
        <w:t xml:space="preserve">Liczba punktów oferty = (cena oferty najniżej skalkulowanej x </w:t>
      </w:r>
      <w:r w:rsidR="00F94995" w:rsidRPr="00AE6C07">
        <w:rPr>
          <w:rFonts w:asciiTheme="majorHAnsi" w:hAnsiTheme="majorHAnsi" w:cs="Arial"/>
          <w:sz w:val="22"/>
          <w:szCs w:val="22"/>
        </w:rPr>
        <w:t>80</w:t>
      </w:r>
      <w:r w:rsidRPr="00AE6C07">
        <w:rPr>
          <w:rFonts w:asciiTheme="majorHAnsi" w:hAnsiTheme="majorHAnsi" w:cs="Arial"/>
          <w:sz w:val="22"/>
          <w:szCs w:val="22"/>
        </w:rPr>
        <w:t>)/cena oferty ocenianej.</w:t>
      </w:r>
    </w:p>
    <w:p w:rsidR="00A251F1" w:rsidRPr="00AE6C07" w:rsidRDefault="00A251F1" w:rsidP="00A251F1">
      <w:pPr>
        <w:rPr>
          <w:rFonts w:asciiTheme="majorHAnsi" w:hAnsiTheme="majorHAnsi" w:cs="Arial"/>
          <w:sz w:val="22"/>
          <w:szCs w:val="22"/>
        </w:rPr>
      </w:pPr>
    </w:p>
    <w:p w:rsidR="00AE6C07" w:rsidRPr="00AE6C07" w:rsidRDefault="00AE6C07" w:rsidP="00AE6C07">
      <w:pPr>
        <w:autoSpaceDE w:val="0"/>
        <w:autoSpaceDN w:val="0"/>
        <w:adjustRightInd w:val="0"/>
        <w:rPr>
          <w:rFonts w:asciiTheme="majorHAnsi" w:hAnsiTheme="majorHAnsi" w:cs="Arial"/>
          <w:sz w:val="22"/>
          <w:szCs w:val="22"/>
        </w:rPr>
      </w:pPr>
      <w:r w:rsidRPr="00AE6C07">
        <w:rPr>
          <w:rFonts w:asciiTheme="majorHAnsi" w:hAnsiTheme="majorHAnsi" w:cs="Arial"/>
          <w:sz w:val="22"/>
          <w:szCs w:val="22"/>
        </w:rPr>
        <w:t>2.  W kryterium okres gwarancji - w nast</w:t>
      </w:r>
      <w:r w:rsidRPr="00AE6C07">
        <w:rPr>
          <w:rFonts w:asciiTheme="majorHAnsi" w:eastAsia="TimesNewRoman" w:hAnsiTheme="majorHAnsi" w:cs="Arial"/>
          <w:sz w:val="22"/>
          <w:szCs w:val="22"/>
        </w:rPr>
        <w:t>ę</w:t>
      </w:r>
      <w:r w:rsidRPr="00AE6C07">
        <w:rPr>
          <w:rFonts w:asciiTheme="majorHAnsi" w:hAnsiTheme="majorHAnsi" w:cs="Arial"/>
          <w:sz w:val="22"/>
          <w:szCs w:val="22"/>
        </w:rPr>
        <w:t>puj</w:t>
      </w:r>
      <w:r w:rsidRPr="00AE6C07">
        <w:rPr>
          <w:rFonts w:asciiTheme="majorHAnsi" w:eastAsia="TimesNewRoman" w:hAnsiTheme="majorHAnsi" w:cs="Arial"/>
          <w:sz w:val="22"/>
          <w:szCs w:val="22"/>
        </w:rPr>
        <w:t>ą</w:t>
      </w:r>
      <w:r w:rsidRPr="00AE6C07">
        <w:rPr>
          <w:rFonts w:asciiTheme="majorHAnsi" w:hAnsiTheme="majorHAnsi" w:cs="Arial"/>
          <w:sz w:val="22"/>
          <w:szCs w:val="22"/>
        </w:rPr>
        <w:t>cy sposób:</w:t>
      </w:r>
    </w:p>
    <w:p w:rsidR="00AE6C07" w:rsidRPr="00AE6C07" w:rsidRDefault="00AE6C07" w:rsidP="00AE6C07">
      <w:pPr>
        <w:autoSpaceDE w:val="0"/>
        <w:autoSpaceDN w:val="0"/>
        <w:adjustRightInd w:val="0"/>
        <w:ind w:left="1701"/>
        <w:rPr>
          <w:rFonts w:asciiTheme="majorHAnsi" w:hAnsiTheme="majorHAnsi" w:cs="Arial"/>
          <w:b/>
          <w:bCs/>
          <w:sz w:val="22"/>
          <w:szCs w:val="22"/>
        </w:rPr>
      </w:pPr>
      <w:r w:rsidRPr="00AE6C07">
        <w:rPr>
          <w:rFonts w:asciiTheme="majorHAnsi" w:hAnsiTheme="majorHAnsi" w:cs="Arial"/>
          <w:sz w:val="22"/>
          <w:szCs w:val="22"/>
        </w:rPr>
        <w:t xml:space="preserve">- okres gwarancji </w:t>
      </w:r>
      <w:r w:rsidRPr="00AE6C07">
        <w:rPr>
          <w:rFonts w:asciiTheme="majorHAnsi" w:hAnsiTheme="majorHAnsi" w:cs="Arial"/>
          <w:b/>
          <w:sz w:val="22"/>
          <w:szCs w:val="22"/>
        </w:rPr>
        <w:t>-</w:t>
      </w:r>
      <w:r w:rsidRPr="00AE6C07">
        <w:rPr>
          <w:rFonts w:asciiTheme="majorHAnsi" w:hAnsiTheme="majorHAnsi" w:cs="Arial"/>
          <w:b/>
          <w:bCs/>
          <w:sz w:val="22"/>
          <w:szCs w:val="22"/>
        </w:rPr>
        <w:t xml:space="preserve"> 12 miesięcy </w:t>
      </w:r>
      <w:r w:rsidRPr="00AE6C07">
        <w:rPr>
          <w:rFonts w:asciiTheme="majorHAnsi" w:hAnsiTheme="majorHAnsi" w:cs="Arial"/>
          <w:b/>
          <w:sz w:val="22"/>
          <w:szCs w:val="22"/>
        </w:rPr>
        <w:t xml:space="preserve">– </w:t>
      </w:r>
      <w:r w:rsidRPr="00AE6C07">
        <w:rPr>
          <w:rFonts w:asciiTheme="majorHAnsi" w:hAnsiTheme="majorHAnsi" w:cs="Arial"/>
          <w:b/>
          <w:bCs/>
          <w:sz w:val="22"/>
          <w:szCs w:val="22"/>
        </w:rPr>
        <w:t>0 pkt</w:t>
      </w:r>
    </w:p>
    <w:p w:rsidR="00AE6C07" w:rsidRPr="00AE6C07" w:rsidRDefault="00AE6C07" w:rsidP="00AE6C07">
      <w:pPr>
        <w:autoSpaceDE w:val="0"/>
        <w:autoSpaceDN w:val="0"/>
        <w:adjustRightInd w:val="0"/>
        <w:ind w:left="1701"/>
        <w:rPr>
          <w:rFonts w:asciiTheme="majorHAnsi" w:hAnsiTheme="majorHAnsi" w:cs="Arial"/>
          <w:b/>
          <w:bCs/>
          <w:sz w:val="22"/>
          <w:szCs w:val="22"/>
        </w:rPr>
      </w:pPr>
      <w:r w:rsidRPr="00AE6C07">
        <w:rPr>
          <w:rFonts w:asciiTheme="majorHAnsi" w:hAnsiTheme="majorHAnsi" w:cs="Arial"/>
          <w:sz w:val="22"/>
          <w:szCs w:val="22"/>
        </w:rPr>
        <w:t xml:space="preserve">- okres gwarancji </w:t>
      </w:r>
      <w:r w:rsidRPr="00AE6C07">
        <w:rPr>
          <w:rFonts w:asciiTheme="majorHAnsi" w:hAnsiTheme="majorHAnsi" w:cs="Arial"/>
          <w:b/>
          <w:sz w:val="22"/>
          <w:szCs w:val="22"/>
        </w:rPr>
        <w:t>-</w:t>
      </w:r>
      <w:r w:rsidRPr="00AE6C07">
        <w:rPr>
          <w:rFonts w:asciiTheme="majorHAnsi" w:hAnsiTheme="majorHAnsi" w:cs="Arial"/>
          <w:sz w:val="22"/>
          <w:szCs w:val="22"/>
        </w:rPr>
        <w:t xml:space="preserve"> </w:t>
      </w:r>
      <w:r w:rsidRPr="00AE6C07">
        <w:rPr>
          <w:rFonts w:asciiTheme="majorHAnsi" w:hAnsiTheme="majorHAnsi" w:cs="Arial"/>
          <w:b/>
          <w:bCs/>
          <w:sz w:val="22"/>
          <w:szCs w:val="22"/>
        </w:rPr>
        <w:t xml:space="preserve">18 miesięcy </w:t>
      </w:r>
      <w:r w:rsidRPr="00AE6C07">
        <w:rPr>
          <w:rFonts w:asciiTheme="majorHAnsi" w:hAnsiTheme="majorHAnsi" w:cs="Arial"/>
          <w:b/>
          <w:sz w:val="22"/>
          <w:szCs w:val="22"/>
        </w:rPr>
        <w:t>– 5</w:t>
      </w:r>
      <w:r w:rsidRPr="00AE6C07">
        <w:rPr>
          <w:rFonts w:asciiTheme="majorHAnsi" w:hAnsiTheme="majorHAnsi" w:cs="Arial"/>
          <w:b/>
          <w:bCs/>
          <w:sz w:val="22"/>
          <w:szCs w:val="22"/>
        </w:rPr>
        <w:t xml:space="preserve"> pkt</w:t>
      </w:r>
    </w:p>
    <w:p w:rsidR="00AE6C07" w:rsidRPr="00AE6C07" w:rsidRDefault="00AE6C07" w:rsidP="00AE6C07">
      <w:pPr>
        <w:autoSpaceDE w:val="0"/>
        <w:autoSpaceDN w:val="0"/>
        <w:adjustRightInd w:val="0"/>
        <w:ind w:left="1701"/>
        <w:rPr>
          <w:rFonts w:asciiTheme="majorHAnsi" w:hAnsiTheme="majorHAnsi" w:cs="Arial"/>
          <w:b/>
          <w:bCs/>
          <w:sz w:val="22"/>
          <w:szCs w:val="22"/>
        </w:rPr>
      </w:pPr>
      <w:r w:rsidRPr="00AE6C07">
        <w:rPr>
          <w:rFonts w:asciiTheme="majorHAnsi" w:hAnsiTheme="majorHAnsi" w:cs="Arial"/>
          <w:bCs/>
          <w:sz w:val="22"/>
          <w:szCs w:val="22"/>
        </w:rPr>
        <w:t xml:space="preserve">- okres gwarancji </w:t>
      </w:r>
      <w:r w:rsidRPr="00AE6C07">
        <w:rPr>
          <w:rFonts w:asciiTheme="majorHAnsi" w:hAnsiTheme="majorHAnsi" w:cs="Arial"/>
          <w:b/>
          <w:bCs/>
          <w:sz w:val="22"/>
          <w:szCs w:val="22"/>
        </w:rPr>
        <w:t>-</w:t>
      </w:r>
      <w:r w:rsidRPr="00AE6C07">
        <w:rPr>
          <w:rFonts w:asciiTheme="majorHAnsi" w:hAnsiTheme="majorHAnsi" w:cs="Arial"/>
          <w:bCs/>
          <w:sz w:val="22"/>
          <w:szCs w:val="22"/>
        </w:rPr>
        <w:t xml:space="preserve"> </w:t>
      </w:r>
      <w:r w:rsidRPr="00AE6C07">
        <w:rPr>
          <w:rFonts w:asciiTheme="majorHAnsi" w:hAnsiTheme="majorHAnsi" w:cs="Arial"/>
          <w:b/>
          <w:bCs/>
          <w:sz w:val="22"/>
          <w:szCs w:val="22"/>
        </w:rPr>
        <w:t>24 miesiące – 10 pkt</w:t>
      </w:r>
    </w:p>
    <w:p w:rsidR="00AE6C07" w:rsidRPr="00AE6C07" w:rsidRDefault="00AE6C07" w:rsidP="00AE6C07">
      <w:pPr>
        <w:autoSpaceDE w:val="0"/>
        <w:autoSpaceDN w:val="0"/>
        <w:adjustRightInd w:val="0"/>
        <w:ind w:left="1701"/>
        <w:rPr>
          <w:rFonts w:asciiTheme="majorHAnsi" w:hAnsiTheme="majorHAnsi" w:cs="Arial"/>
          <w:b/>
          <w:bCs/>
          <w:sz w:val="22"/>
          <w:szCs w:val="22"/>
        </w:rPr>
      </w:pPr>
      <w:r w:rsidRPr="00AE6C07">
        <w:rPr>
          <w:rFonts w:asciiTheme="majorHAnsi" w:hAnsiTheme="majorHAnsi" w:cs="Arial"/>
          <w:b/>
          <w:bCs/>
          <w:sz w:val="22"/>
          <w:szCs w:val="22"/>
        </w:rPr>
        <w:t xml:space="preserve">- </w:t>
      </w:r>
      <w:r w:rsidRPr="00AE6C07">
        <w:rPr>
          <w:rFonts w:asciiTheme="majorHAnsi" w:hAnsiTheme="majorHAnsi" w:cs="Arial"/>
          <w:bCs/>
          <w:sz w:val="22"/>
          <w:szCs w:val="22"/>
        </w:rPr>
        <w:t xml:space="preserve">okres gwarancji </w:t>
      </w:r>
      <w:r w:rsidRPr="00AE6C07">
        <w:rPr>
          <w:rFonts w:asciiTheme="majorHAnsi" w:hAnsiTheme="majorHAnsi" w:cs="Arial"/>
          <w:b/>
          <w:bCs/>
          <w:sz w:val="22"/>
          <w:szCs w:val="22"/>
        </w:rPr>
        <w:t>-</w:t>
      </w:r>
      <w:r w:rsidRPr="00AE6C07">
        <w:rPr>
          <w:rFonts w:asciiTheme="majorHAnsi" w:hAnsiTheme="majorHAnsi" w:cs="Arial"/>
          <w:bCs/>
          <w:sz w:val="22"/>
          <w:szCs w:val="22"/>
        </w:rPr>
        <w:t xml:space="preserve"> </w:t>
      </w:r>
      <w:r w:rsidRPr="00AE6C07">
        <w:rPr>
          <w:rFonts w:asciiTheme="majorHAnsi" w:hAnsiTheme="majorHAnsi" w:cs="Arial"/>
          <w:b/>
          <w:bCs/>
          <w:sz w:val="22"/>
          <w:szCs w:val="22"/>
        </w:rPr>
        <w:t>30 miesięcy – 15 pkt</w:t>
      </w:r>
    </w:p>
    <w:p w:rsidR="00AE6C07" w:rsidRPr="00AE6C07" w:rsidRDefault="00AE6C07" w:rsidP="00AE6C07">
      <w:pPr>
        <w:autoSpaceDE w:val="0"/>
        <w:autoSpaceDN w:val="0"/>
        <w:adjustRightInd w:val="0"/>
        <w:ind w:left="1701"/>
        <w:rPr>
          <w:rFonts w:asciiTheme="majorHAnsi" w:hAnsiTheme="majorHAnsi" w:cs="Arial"/>
          <w:b/>
          <w:bCs/>
          <w:sz w:val="22"/>
          <w:szCs w:val="22"/>
        </w:rPr>
      </w:pPr>
      <w:r w:rsidRPr="00AE6C07">
        <w:rPr>
          <w:rFonts w:asciiTheme="majorHAnsi" w:hAnsiTheme="majorHAnsi" w:cs="Arial"/>
          <w:b/>
          <w:bCs/>
          <w:sz w:val="22"/>
          <w:szCs w:val="22"/>
        </w:rPr>
        <w:t xml:space="preserve">- </w:t>
      </w:r>
      <w:r w:rsidRPr="00AE6C07">
        <w:rPr>
          <w:rFonts w:asciiTheme="majorHAnsi" w:hAnsiTheme="majorHAnsi" w:cs="Arial"/>
          <w:bCs/>
          <w:sz w:val="22"/>
          <w:szCs w:val="22"/>
        </w:rPr>
        <w:t xml:space="preserve">okres gwarancji </w:t>
      </w:r>
      <w:r w:rsidRPr="00AE6C07">
        <w:rPr>
          <w:rFonts w:asciiTheme="majorHAnsi" w:hAnsiTheme="majorHAnsi" w:cs="Arial"/>
          <w:b/>
          <w:bCs/>
          <w:sz w:val="22"/>
          <w:szCs w:val="22"/>
        </w:rPr>
        <w:t>-</w:t>
      </w:r>
      <w:r w:rsidRPr="00AE6C07">
        <w:rPr>
          <w:rFonts w:asciiTheme="majorHAnsi" w:hAnsiTheme="majorHAnsi" w:cs="Arial"/>
          <w:bCs/>
          <w:sz w:val="22"/>
          <w:szCs w:val="22"/>
        </w:rPr>
        <w:t xml:space="preserve"> </w:t>
      </w:r>
      <w:r w:rsidRPr="00AE6C07">
        <w:rPr>
          <w:rFonts w:asciiTheme="majorHAnsi" w:hAnsiTheme="majorHAnsi" w:cs="Arial"/>
          <w:b/>
          <w:bCs/>
          <w:sz w:val="22"/>
          <w:szCs w:val="22"/>
        </w:rPr>
        <w:t>36 miesięcy – 20 pkt</w:t>
      </w:r>
    </w:p>
    <w:p w:rsidR="00AE6C07" w:rsidRPr="00AE6C07" w:rsidRDefault="00AE6C07" w:rsidP="00AE6C07">
      <w:pPr>
        <w:pStyle w:val="Akapitzlist"/>
        <w:ind w:left="2880"/>
        <w:rPr>
          <w:rFonts w:asciiTheme="majorHAnsi" w:hAnsiTheme="majorHAnsi" w:cs="Arial"/>
          <w:sz w:val="22"/>
          <w:szCs w:val="22"/>
        </w:rPr>
      </w:pPr>
    </w:p>
    <w:p w:rsidR="00AE6C07" w:rsidRDefault="00AE6C07" w:rsidP="00AE6C07">
      <w:pPr>
        <w:pStyle w:val="Tekstpodstawowy"/>
        <w:numPr>
          <w:ilvl w:val="0"/>
          <w:numId w:val="37"/>
        </w:numPr>
        <w:spacing w:after="0"/>
        <w:ind w:left="360" w:hanging="360"/>
        <w:jc w:val="both"/>
        <w:rPr>
          <w:rFonts w:asciiTheme="majorHAnsi" w:hAnsiTheme="majorHAnsi" w:cs="Calibri"/>
          <w:sz w:val="22"/>
          <w:szCs w:val="22"/>
        </w:rPr>
      </w:pPr>
      <w:r w:rsidRPr="00F1298E">
        <w:rPr>
          <w:rFonts w:asciiTheme="majorHAnsi" w:hAnsiTheme="majorHAnsi" w:cs="Calibri"/>
          <w:sz w:val="22"/>
          <w:szCs w:val="22"/>
        </w:rPr>
        <w:t>W każdym z kryteriów ocena będzie dokonana z dokładnością do dwóch miejsc po przecinku.</w:t>
      </w:r>
    </w:p>
    <w:p w:rsidR="00AE6C07" w:rsidRDefault="00AE6C07" w:rsidP="00AE6C07">
      <w:pPr>
        <w:pStyle w:val="Tekstpodstawowy"/>
        <w:numPr>
          <w:ilvl w:val="0"/>
          <w:numId w:val="37"/>
        </w:numPr>
        <w:spacing w:after="0"/>
        <w:ind w:left="360" w:hanging="360"/>
        <w:jc w:val="both"/>
        <w:rPr>
          <w:rFonts w:asciiTheme="majorHAnsi" w:hAnsiTheme="majorHAnsi" w:cs="Calibri"/>
          <w:sz w:val="22"/>
          <w:szCs w:val="22"/>
        </w:rPr>
      </w:pPr>
      <w:r w:rsidRPr="00AE6C07">
        <w:rPr>
          <w:rFonts w:asciiTheme="majorHAnsi" w:hAnsiTheme="majorHAnsi" w:cs="Calibri"/>
          <w:sz w:val="22"/>
          <w:szCs w:val="22"/>
        </w:rPr>
        <w:t>Punkty przyznane w poszczególnych kryteriach danej ofercie zostaną do siebie dodane.</w:t>
      </w:r>
    </w:p>
    <w:p w:rsidR="00AE6C07" w:rsidRPr="00AE6C07" w:rsidRDefault="00AE6C07" w:rsidP="00AE6C07">
      <w:pPr>
        <w:pStyle w:val="Tekstpodstawowy"/>
        <w:numPr>
          <w:ilvl w:val="0"/>
          <w:numId w:val="37"/>
        </w:numPr>
        <w:spacing w:after="0"/>
        <w:ind w:left="360" w:hanging="360"/>
        <w:jc w:val="both"/>
        <w:rPr>
          <w:rFonts w:asciiTheme="majorHAnsi" w:hAnsiTheme="majorHAnsi" w:cs="Calibri"/>
          <w:sz w:val="22"/>
          <w:szCs w:val="22"/>
        </w:rPr>
      </w:pPr>
      <w:r w:rsidRPr="00AE6C07">
        <w:rPr>
          <w:rFonts w:asciiTheme="majorHAnsi" w:hAnsiTheme="majorHAnsi"/>
          <w:sz w:val="22"/>
          <w:szCs w:val="22"/>
        </w:rPr>
        <w:t>Zamawiający udzieli zamówienia Wykonawcy, którego oferta uzyskała największą liczbę punktów spośród ofert ważnych, niepodlegających odrzuceniu, złożonych przez Wykonawców niepodlegających wykluczeniu</w:t>
      </w:r>
      <w:r w:rsidR="00497DB3">
        <w:rPr>
          <w:rFonts w:asciiTheme="majorHAnsi" w:hAnsiTheme="majorHAnsi"/>
          <w:sz w:val="22"/>
          <w:szCs w:val="22"/>
        </w:rPr>
        <w:t xml:space="preserve"> </w:t>
      </w:r>
      <w:r w:rsidR="00497DB3" w:rsidRPr="00497DB3">
        <w:rPr>
          <w:rFonts w:asciiTheme="majorHAnsi" w:hAnsiTheme="majorHAnsi"/>
          <w:b/>
          <w:sz w:val="22"/>
          <w:szCs w:val="22"/>
          <w:u w:val="single"/>
        </w:rPr>
        <w:t>w zakresie każdej części zamówienia oddzielnie</w:t>
      </w:r>
      <w:r w:rsidRPr="00AE6C07">
        <w:rPr>
          <w:rFonts w:asciiTheme="majorHAnsi" w:hAnsiTheme="majorHAnsi"/>
          <w:sz w:val="22"/>
          <w:szCs w:val="22"/>
        </w:rPr>
        <w:t>.</w:t>
      </w:r>
    </w:p>
    <w:p w:rsidR="008D3F83" w:rsidRPr="00F1298E" w:rsidRDefault="008D3F83">
      <w:pPr>
        <w:rPr>
          <w:rFonts w:asciiTheme="majorHAnsi" w:hAnsiTheme="majorHAnsi"/>
          <w:sz w:val="22"/>
          <w:szCs w:val="22"/>
        </w:rPr>
      </w:pPr>
    </w:p>
    <w:p w:rsidR="008D3F83" w:rsidRPr="00F1298E" w:rsidRDefault="008D3F83">
      <w:pPr>
        <w:pStyle w:val="Nagwek1"/>
        <w:ind w:left="900" w:hanging="900"/>
        <w:jc w:val="both"/>
        <w:rPr>
          <w:rFonts w:asciiTheme="majorHAnsi" w:hAnsiTheme="majorHAnsi"/>
          <w:sz w:val="22"/>
          <w:szCs w:val="22"/>
        </w:rPr>
      </w:pPr>
      <w:bookmarkStart w:id="31" w:name="_Toc114133738"/>
      <w:bookmarkStart w:id="32" w:name="_Toc114134229"/>
      <w:bookmarkStart w:id="33" w:name="_Toc135036184"/>
      <w:r w:rsidRPr="00F1298E">
        <w:rPr>
          <w:rFonts w:asciiTheme="majorHAnsi" w:hAnsiTheme="majorHAnsi"/>
          <w:sz w:val="22"/>
          <w:szCs w:val="22"/>
        </w:rPr>
        <w:t>§ 1</w:t>
      </w:r>
      <w:bookmarkEnd w:id="31"/>
      <w:bookmarkEnd w:id="32"/>
      <w:bookmarkEnd w:id="33"/>
      <w:r w:rsidRPr="00F1298E">
        <w:rPr>
          <w:rFonts w:asciiTheme="majorHAnsi" w:hAnsiTheme="majorHAnsi"/>
          <w:sz w:val="22"/>
          <w:szCs w:val="22"/>
        </w:rPr>
        <w:t>4 Informacja o formalnościach, jakie powinny zostać dopełnione po wyborze oferty w celu zawarcia umowy w sprawie zamówienia publicznego</w:t>
      </w:r>
    </w:p>
    <w:p w:rsidR="00A37572" w:rsidRPr="00F1298E" w:rsidRDefault="00A37572"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Wykonawca przed zawarciem umowy poda Zamawiającemu wartość umowy bez pod</w:t>
      </w:r>
      <w:r w:rsidR="009A2693" w:rsidRPr="00F1298E">
        <w:rPr>
          <w:rFonts w:asciiTheme="majorHAnsi" w:hAnsiTheme="majorHAnsi"/>
          <w:sz w:val="22"/>
          <w:szCs w:val="22"/>
        </w:rPr>
        <w:t>atku od towarów i usług (wartość</w:t>
      </w:r>
      <w:r w:rsidRPr="00F1298E">
        <w:rPr>
          <w:rFonts w:asciiTheme="majorHAnsi" w:hAnsiTheme="majorHAnsi"/>
          <w:sz w:val="22"/>
          <w:szCs w:val="22"/>
        </w:rPr>
        <w:t xml:space="preserve"> netto).</w:t>
      </w:r>
    </w:p>
    <w:p w:rsidR="008D3F83" w:rsidRPr="00F1298E" w:rsidRDefault="008D3F83"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przewiduje dodatkowych formalności poprzedzających zawarcie umowy.</w:t>
      </w:r>
    </w:p>
    <w:p w:rsidR="008D3F83" w:rsidRPr="00F1298E" w:rsidRDefault="008D3F83">
      <w:pPr>
        <w:pStyle w:val="Nagwek1"/>
        <w:ind w:left="720" w:hanging="720"/>
        <w:jc w:val="both"/>
        <w:rPr>
          <w:rFonts w:asciiTheme="majorHAnsi" w:hAnsiTheme="majorHAnsi"/>
          <w:sz w:val="22"/>
          <w:szCs w:val="22"/>
        </w:rPr>
      </w:pPr>
      <w:r w:rsidRPr="00F1298E">
        <w:rPr>
          <w:rFonts w:asciiTheme="majorHAnsi" w:hAnsiTheme="majorHAnsi"/>
          <w:sz w:val="22"/>
          <w:szCs w:val="22"/>
        </w:rPr>
        <w:t>§15 Wymagania dotyczące zabezpieczenia należytego wykonania umowy</w:t>
      </w:r>
    </w:p>
    <w:p w:rsidR="006D3A05" w:rsidRPr="00F1298E" w:rsidRDefault="008D3F83" w:rsidP="0057040B">
      <w:pPr>
        <w:ind w:left="426"/>
        <w:jc w:val="both"/>
        <w:rPr>
          <w:rFonts w:asciiTheme="majorHAnsi" w:hAnsiTheme="majorHAnsi"/>
          <w:sz w:val="22"/>
          <w:szCs w:val="22"/>
        </w:rPr>
      </w:pPr>
      <w:r w:rsidRPr="00F1298E">
        <w:rPr>
          <w:rFonts w:asciiTheme="majorHAnsi" w:hAnsiTheme="majorHAnsi"/>
          <w:sz w:val="22"/>
          <w:szCs w:val="22"/>
        </w:rPr>
        <w:t xml:space="preserve">Zamawiający </w:t>
      </w:r>
      <w:r w:rsidR="0057040B" w:rsidRPr="00F1298E">
        <w:rPr>
          <w:rFonts w:asciiTheme="majorHAnsi" w:hAnsiTheme="majorHAnsi"/>
          <w:sz w:val="22"/>
          <w:szCs w:val="22"/>
        </w:rPr>
        <w:t>nie wymaga wniesienia zabezpieczenia należytego wykonania umowy.</w:t>
      </w:r>
      <w:r w:rsidRPr="00F1298E">
        <w:rPr>
          <w:rFonts w:asciiTheme="majorHAnsi" w:hAnsiTheme="majorHAnsi"/>
          <w:sz w:val="22"/>
          <w:szCs w:val="22"/>
        </w:rPr>
        <w:t xml:space="preserve"> </w:t>
      </w:r>
    </w:p>
    <w:p w:rsidR="008D3F83" w:rsidRPr="00F1298E" w:rsidRDefault="008D3F83">
      <w:pPr>
        <w:pStyle w:val="Nagwek1"/>
        <w:ind w:left="720" w:hanging="720"/>
        <w:jc w:val="both"/>
        <w:rPr>
          <w:rFonts w:asciiTheme="majorHAnsi" w:hAnsiTheme="majorHAnsi"/>
          <w:sz w:val="22"/>
          <w:szCs w:val="22"/>
        </w:rPr>
      </w:pPr>
      <w:bookmarkStart w:id="34" w:name="_Toc114133740"/>
      <w:bookmarkStart w:id="35" w:name="_Toc114134231"/>
      <w:bookmarkStart w:id="36" w:name="_Toc135036185"/>
      <w:r w:rsidRPr="00F1298E">
        <w:rPr>
          <w:rFonts w:asciiTheme="majorHAnsi" w:hAnsiTheme="majorHAnsi"/>
          <w:sz w:val="22"/>
          <w:szCs w:val="22"/>
        </w:rPr>
        <w:t>§ 16 Wzór umowy</w:t>
      </w:r>
    </w:p>
    <w:p w:rsidR="008D3F83"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 xml:space="preserve">Umowa zostanie podpisana zgodnie </w:t>
      </w:r>
      <w:r w:rsidR="00FF604E">
        <w:rPr>
          <w:rFonts w:asciiTheme="majorHAnsi" w:hAnsiTheme="majorHAnsi"/>
          <w:sz w:val="22"/>
          <w:szCs w:val="22"/>
        </w:rPr>
        <w:t>istotnymi postanowieniami umowy określonymi w </w:t>
      </w:r>
      <w:r w:rsidRPr="00F1298E">
        <w:rPr>
          <w:rFonts w:asciiTheme="majorHAnsi" w:hAnsiTheme="majorHAnsi"/>
          <w:sz w:val="22"/>
          <w:szCs w:val="22"/>
        </w:rPr>
        <w:t>Załącznik</w:t>
      </w:r>
      <w:r w:rsidR="00FF604E">
        <w:rPr>
          <w:rFonts w:asciiTheme="majorHAnsi" w:hAnsiTheme="majorHAnsi"/>
          <w:sz w:val="22"/>
          <w:szCs w:val="22"/>
        </w:rPr>
        <w:t>u</w:t>
      </w:r>
      <w:r w:rsidRPr="00F1298E">
        <w:rPr>
          <w:rFonts w:asciiTheme="majorHAnsi" w:hAnsiTheme="majorHAnsi"/>
          <w:sz w:val="22"/>
          <w:szCs w:val="22"/>
        </w:rPr>
        <w:t xml:space="preserve"> nr </w:t>
      </w:r>
      <w:r w:rsidR="00A24005">
        <w:rPr>
          <w:rFonts w:asciiTheme="majorHAnsi" w:hAnsiTheme="majorHAnsi"/>
          <w:sz w:val="22"/>
          <w:szCs w:val="22"/>
        </w:rPr>
        <w:t>7</w:t>
      </w:r>
      <w:r w:rsidR="00FF604E" w:rsidRPr="00F1298E">
        <w:rPr>
          <w:rFonts w:asciiTheme="majorHAnsi" w:hAnsiTheme="majorHAnsi"/>
          <w:sz w:val="22"/>
          <w:szCs w:val="22"/>
        </w:rPr>
        <w:t xml:space="preserve"> </w:t>
      </w:r>
      <w:r w:rsidR="00163A28" w:rsidRPr="00F1298E">
        <w:rPr>
          <w:rFonts w:asciiTheme="majorHAnsi" w:hAnsiTheme="majorHAnsi"/>
          <w:sz w:val="22"/>
          <w:szCs w:val="22"/>
        </w:rPr>
        <w:t>do niniejszej SIWZ.</w:t>
      </w:r>
    </w:p>
    <w:p w:rsidR="00A042FF"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Rozliczenia prowadzone będą w walucie polskiej (PLN).</w:t>
      </w:r>
    </w:p>
    <w:p w:rsidR="008D3F83" w:rsidRPr="00F1298E" w:rsidRDefault="008D3F83">
      <w:pPr>
        <w:tabs>
          <w:tab w:val="num" w:pos="2237"/>
        </w:tabs>
        <w:jc w:val="both"/>
        <w:rPr>
          <w:rFonts w:asciiTheme="majorHAnsi" w:hAnsiTheme="majorHAnsi"/>
          <w:sz w:val="22"/>
          <w:szCs w:val="22"/>
        </w:rPr>
      </w:pPr>
    </w:p>
    <w:p w:rsidR="00A042FF" w:rsidRPr="00F1298E" w:rsidRDefault="00A042FF">
      <w:pPr>
        <w:pStyle w:val="Nagwek1"/>
        <w:ind w:left="720" w:hanging="720"/>
        <w:jc w:val="both"/>
        <w:rPr>
          <w:rFonts w:asciiTheme="majorHAnsi" w:hAnsiTheme="majorHAnsi"/>
          <w:sz w:val="22"/>
          <w:szCs w:val="22"/>
        </w:rPr>
      </w:pPr>
      <w:r w:rsidRPr="00F1298E">
        <w:rPr>
          <w:rFonts w:asciiTheme="majorHAnsi" w:hAnsiTheme="majorHAnsi"/>
          <w:sz w:val="22"/>
          <w:szCs w:val="22"/>
        </w:rPr>
        <w:t>§ 17 Przesłanki oraz warunki dokonania zmian zawartej umowy w stosunku do treści oferty</w:t>
      </w:r>
    </w:p>
    <w:p w:rsidR="00A042FF" w:rsidRPr="00F1298E" w:rsidRDefault="00A042FF" w:rsidP="00A042FF">
      <w:pPr>
        <w:rPr>
          <w:rFonts w:asciiTheme="majorHAnsi" w:hAnsiTheme="majorHAnsi"/>
          <w:sz w:val="22"/>
          <w:szCs w:val="22"/>
        </w:rPr>
      </w:pPr>
    </w:p>
    <w:p w:rsidR="00A042FF" w:rsidRPr="00F1298E" w:rsidRDefault="00A042FF" w:rsidP="00DA5733">
      <w:pPr>
        <w:jc w:val="both"/>
        <w:rPr>
          <w:rFonts w:asciiTheme="majorHAnsi" w:hAnsiTheme="majorHAnsi"/>
          <w:sz w:val="22"/>
          <w:szCs w:val="22"/>
        </w:rPr>
      </w:pPr>
      <w:r w:rsidRPr="00F1298E">
        <w:rPr>
          <w:rFonts w:asciiTheme="majorHAnsi" w:hAnsiTheme="majorHAnsi"/>
          <w:sz w:val="22"/>
          <w:szCs w:val="22"/>
        </w:rPr>
        <w:t>Zamawiający dopuszcza możliwość zmian treści zawartej umowy w następujących okolicznościach:</w:t>
      </w:r>
    </w:p>
    <w:p w:rsidR="00FD76CD" w:rsidRPr="00FD76CD" w:rsidRDefault="00FD76CD" w:rsidP="00FD76CD">
      <w:pPr>
        <w:pStyle w:val="Akapitzlist"/>
        <w:numPr>
          <w:ilvl w:val="1"/>
          <w:numId w:val="24"/>
        </w:numPr>
        <w:ind w:left="1434" w:hanging="357"/>
        <w:jc w:val="both"/>
        <w:rPr>
          <w:rFonts w:ascii="Cambria" w:hAnsi="Cambria"/>
          <w:sz w:val="22"/>
          <w:szCs w:val="22"/>
        </w:rPr>
      </w:pPr>
      <w:r w:rsidRPr="00FD76CD">
        <w:rPr>
          <w:rFonts w:ascii="Cambria" w:hAnsi="Cambria" w:cs="Arial"/>
          <w:sz w:val="22"/>
          <w:szCs w:val="22"/>
        </w:rPr>
        <w:t>nastąpi zmiana powszechnie obowiązujących przepisów prawa w zakresie mającym wpływ na realizację przedmiotu niniejszej Umowy, w szczególności w zakresie wysokości stawki podatku od towarów i usług VAT,</w:t>
      </w:r>
    </w:p>
    <w:p w:rsidR="00FD76CD" w:rsidRPr="00FD76CD" w:rsidRDefault="00FD76CD" w:rsidP="00FD76CD">
      <w:pPr>
        <w:pStyle w:val="Akapitzlist"/>
        <w:numPr>
          <w:ilvl w:val="1"/>
          <w:numId w:val="24"/>
        </w:numPr>
        <w:ind w:left="1434" w:hanging="357"/>
        <w:jc w:val="both"/>
        <w:rPr>
          <w:rFonts w:ascii="Cambria" w:hAnsi="Cambria"/>
          <w:sz w:val="22"/>
          <w:szCs w:val="22"/>
        </w:rPr>
      </w:pPr>
      <w:r w:rsidRPr="00FD76CD">
        <w:rPr>
          <w:rFonts w:ascii="Cambria" w:hAnsi="Cambria" w:cs="Arial"/>
          <w:sz w:val="22"/>
          <w:szCs w:val="22"/>
        </w:rPr>
        <w:t>konieczność wprowadzenia zmian będzie następstwem zmian wprowadzonych w umowach pomiędzy Zamawiającym a inną niż Wykonawca stroną.</w:t>
      </w:r>
    </w:p>
    <w:p w:rsidR="00FD76CD" w:rsidRPr="00FD76CD" w:rsidRDefault="00FD76CD" w:rsidP="00FD76CD">
      <w:pPr>
        <w:pStyle w:val="Akapitzlist"/>
        <w:numPr>
          <w:ilvl w:val="1"/>
          <w:numId w:val="24"/>
        </w:numPr>
        <w:ind w:left="1434" w:hanging="357"/>
        <w:jc w:val="both"/>
        <w:rPr>
          <w:rFonts w:ascii="Cambria" w:hAnsi="Cambria"/>
          <w:sz w:val="22"/>
          <w:szCs w:val="22"/>
        </w:rPr>
      </w:pPr>
      <w:r w:rsidRPr="00FD76CD">
        <w:rPr>
          <w:rFonts w:ascii="Cambria" w:hAnsi="Cambria"/>
          <w:sz w:val="22"/>
          <w:szCs w:val="22"/>
        </w:rPr>
        <w:t>w przypadku gdy z uwagi na plan zajęć, wydarzenia akademickie i artystyczne niemożliwe będzie prowadzenie czynności odbiorowych, odpowiedniemu wydłużeniu może ulec termin wykonania Umowy, odpowiednio o czas trwania tych wydarzeń,</w:t>
      </w:r>
    </w:p>
    <w:p w:rsidR="0092701D" w:rsidRPr="00FD76CD" w:rsidRDefault="00FD76CD" w:rsidP="00FD76CD">
      <w:pPr>
        <w:pStyle w:val="Akapitzlist"/>
        <w:numPr>
          <w:ilvl w:val="1"/>
          <w:numId w:val="24"/>
        </w:numPr>
        <w:ind w:left="1434" w:hanging="357"/>
        <w:jc w:val="both"/>
        <w:rPr>
          <w:rFonts w:ascii="Cambria" w:hAnsi="Cambria"/>
          <w:sz w:val="22"/>
          <w:szCs w:val="22"/>
        </w:rPr>
      </w:pPr>
      <w:r w:rsidRPr="00FD76CD">
        <w:rPr>
          <w:rFonts w:ascii="Cambria" w:hAnsi="Cambria"/>
          <w:sz w:val="22"/>
          <w:szCs w:val="22"/>
        </w:rPr>
        <w:lastRenderedPageBreak/>
        <w:t xml:space="preserve"> w przypadku gdy z przyczyn niezależnych od Stron   realizacja Umowy nie będzie mogła być wykonana w terminie, odpowiedniemu wydłużeniu za zgodą Zamawiającego może ulec termin realizacji Umowy.</w:t>
      </w:r>
    </w:p>
    <w:p w:rsidR="001A6EB3" w:rsidRPr="00F1298E" w:rsidRDefault="001A6EB3" w:rsidP="002E05D3">
      <w:pPr>
        <w:ind w:left="1080"/>
      </w:pPr>
    </w:p>
    <w:p w:rsidR="008D3F83" w:rsidRPr="00F1298E" w:rsidRDefault="008D3F83" w:rsidP="00F61A72">
      <w:pPr>
        <w:pStyle w:val="Akapitzlist"/>
        <w:ind w:left="0"/>
        <w:jc w:val="both"/>
        <w:rPr>
          <w:rFonts w:asciiTheme="majorHAnsi" w:hAnsiTheme="majorHAnsi"/>
          <w:b/>
          <w:sz w:val="22"/>
          <w:szCs w:val="22"/>
          <w:highlight w:val="red"/>
        </w:rPr>
      </w:pPr>
      <w:r w:rsidRPr="00F1298E">
        <w:rPr>
          <w:rFonts w:asciiTheme="majorHAnsi" w:hAnsiTheme="majorHAnsi"/>
          <w:b/>
          <w:sz w:val="22"/>
          <w:szCs w:val="22"/>
        </w:rPr>
        <w:t xml:space="preserve">§ </w:t>
      </w:r>
      <w:r w:rsidR="00A042FF" w:rsidRPr="00F1298E">
        <w:rPr>
          <w:rFonts w:asciiTheme="majorHAnsi" w:hAnsiTheme="majorHAnsi"/>
          <w:b/>
          <w:sz w:val="22"/>
          <w:szCs w:val="22"/>
        </w:rPr>
        <w:t xml:space="preserve">18 </w:t>
      </w:r>
      <w:r w:rsidRPr="00F1298E">
        <w:rPr>
          <w:rFonts w:asciiTheme="majorHAnsi" w:hAnsiTheme="majorHAnsi"/>
          <w:b/>
          <w:sz w:val="22"/>
          <w:szCs w:val="22"/>
        </w:rPr>
        <w:t>Pouczenie o środkach ochrony prawnej przysługujących wykonawcy w toku postępowania o udzielenie zamówienia publicznego.</w:t>
      </w:r>
      <w:bookmarkEnd w:id="34"/>
      <w:bookmarkEnd w:id="35"/>
      <w:bookmarkEnd w:id="36"/>
    </w:p>
    <w:p w:rsidR="00F61A72" w:rsidRPr="00F1298E" w:rsidRDefault="00F61A72">
      <w:pPr>
        <w:jc w:val="both"/>
        <w:rPr>
          <w:rFonts w:asciiTheme="majorHAnsi" w:hAnsiTheme="majorHAnsi"/>
          <w:sz w:val="22"/>
          <w:szCs w:val="22"/>
        </w:rPr>
      </w:pP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2.</w:t>
      </w:r>
      <w:r>
        <w:rPr>
          <w:rFonts w:asciiTheme="majorHAnsi" w:hAnsiTheme="majorHAnsi"/>
          <w:sz w:val="22"/>
          <w:szCs w:val="22"/>
        </w:rPr>
        <w:tab/>
        <w:t>Środki ochrony prawnej wobec ogłoszenia o zamówieniu oraz SIWZ przysługują również organizacjom wpisanym na listę, o której mowa w art.154 pkt 5.</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3.</w:t>
      </w:r>
      <w:r>
        <w:rPr>
          <w:rFonts w:asciiTheme="majorHAnsi" w:hAnsiTheme="majorHAnsi"/>
          <w:sz w:val="22"/>
          <w:szCs w:val="22"/>
        </w:rPr>
        <w:tab/>
        <w:t>W niniejszym postępowaniu odwołanie przysługuje wyłącznie wobec czynności:</w:t>
      </w:r>
    </w:p>
    <w:p w:rsidR="00AE6C07" w:rsidRDefault="00AE6C07" w:rsidP="00AE6C07">
      <w:pPr>
        <w:pStyle w:val="Akapitzlist"/>
        <w:jc w:val="both"/>
        <w:rPr>
          <w:rFonts w:asciiTheme="majorHAnsi" w:hAnsiTheme="majorHAnsi"/>
          <w:sz w:val="22"/>
          <w:szCs w:val="22"/>
        </w:rPr>
      </w:pPr>
      <w:r>
        <w:rPr>
          <w:rFonts w:asciiTheme="majorHAnsi" w:hAnsiTheme="majorHAnsi"/>
          <w:sz w:val="22"/>
          <w:szCs w:val="22"/>
        </w:rPr>
        <w:t>a.</w:t>
      </w:r>
      <w:r>
        <w:rPr>
          <w:rFonts w:asciiTheme="majorHAnsi" w:hAnsiTheme="majorHAnsi"/>
          <w:sz w:val="22"/>
          <w:szCs w:val="22"/>
        </w:rPr>
        <w:tab/>
        <w:t>opisu sposobu dokonywania oceny spełniania warunków udziału w postępowaniu,</w:t>
      </w:r>
    </w:p>
    <w:p w:rsidR="00AE6C07" w:rsidRDefault="00AE6C07" w:rsidP="00AE6C07">
      <w:pPr>
        <w:pStyle w:val="Akapitzlist"/>
        <w:jc w:val="both"/>
        <w:rPr>
          <w:rFonts w:asciiTheme="majorHAnsi" w:hAnsiTheme="majorHAnsi"/>
          <w:sz w:val="22"/>
          <w:szCs w:val="22"/>
        </w:rPr>
      </w:pPr>
      <w:r>
        <w:rPr>
          <w:rFonts w:asciiTheme="majorHAnsi" w:hAnsiTheme="majorHAnsi"/>
          <w:sz w:val="22"/>
          <w:szCs w:val="22"/>
        </w:rPr>
        <w:t>b.</w:t>
      </w:r>
      <w:r>
        <w:rPr>
          <w:rFonts w:asciiTheme="majorHAnsi" w:hAnsiTheme="majorHAnsi"/>
          <w:sz w:val="22"/>
          <w:szCs w:val="22"/>
        </w:rPr>
        <w:tab/>
        <w:t>wykluczenia odwołującego z postępowania o udzielenie zamówienia,</w:t>
      </w:r>
    </w:p>
    <w:p w:rsidR="00AE6C07" w:rsidRDefault="00AE6C07" w:rsidP="00AE6C07">
      <w:pPr>
        <w:pStyle w:val="Akapitzlist"/>
        <w:jc w:val="both"/>
        <w:rPr>
          <w:rFonts w:asciiTheme="majorHAnsi" w:hAnsiTheme="majorHAnsi"/>
          <w:sz w:val="22"/>
          <w:szCs w:val="22"/>
        </w:rPr>
      </w:pPr>
      <w:r>
        <w:rPr>
          <w:rFonts w:asciiTheme="majorHAnsi" w:hAnsiTheme="majorHAnsi"/>
          <w:sz w:val="22"/>
          <w:szCs w:val="22"/>
        </w:rPr>
        <w:t>c.</w:t>
      </w:r>
      <w:r>
        <w:rPr>
          <w:rFonts w:asciiTheme="majorHAnsi" w:hAnsiTheme="majorHAnsi"/>
          <w:sz w:val="22"/>
          <w:szCs w:val="22"/>
        </w:rPr>
        <w:tab/>
        <w:t>odrzucenia oferty odwołującego.</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4.</w:t>
      </w:r>
      <w:r>
        <w:rPr>
          <w:rFonts w:asciiTheme="majorHAnsi" w:hAnsiTheme="majorHAnsi"/>
          <w:sz w:val="22"/>
          <w:szCs w:val="22"/>
        </w:rPr>
        <w:tab/>
        <w:t>Odwołanie wnosi się do Prezesa Izby w terminie 5 dni od dnia przesłania informacji o czynności zamawiającego stanowiącej podstawę jego wniesienia, jeżeli została przesłana faksem lub drogą elektroniczną lub terminie 10 dni, jeżeli została przesłana w inny sposób.</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5.</w:t>
      </w:r>
      <w:r>
        <w:rPr>
          <w:rFonts w:asciiTheme="majorHAnsi" w:hAnsiTheme="majorHAnsi"/>
          <w:sz w:val="22"/>
          <w:szCs w:val="22"/>
        </w:rPr>
        <w:tab/>
        <w:t>Odwołujący przesyła kopię odwołania Zamawiającemu przed upływem terminu do wniesienia odwołania w taki sposób, aby mógł zapoznać się z jego treścią przed upływem tego terminu.</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6.</w:t>
      </w:r>
      <w:r>
        <w:rPr>
          <w:rFonts w:asciiTheme="majorHAnsi" w:hAnsiTheme="majorHAnsi"/>
          <w:sz w:val="22"/>
          <w:szCs w:val="22"/>
        </w:rPr>
        <w:tab/>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Pr>
          <w:rFonts w:asciiTheme="majorHAnsi" w:hAnsiTheme="majorHAnsi"/>
          <w:sz w:val="22"/>
          <w:szCs w:val="22"/>
        </w:rPr>
        <w:t>Pzp</w:t>
      </w:r>
      <w:proofErr w:type="spellEnd"/>
      <w:r>
        <w:rPr>
          <w:rFonts w:asciiTheme="majorHAnsi" w:hAnsiTheme="majorHAnsi"/>
          <w:sz w:val="22"/>
          <w:szCs w:val="22"/>
        </w:rPr>
        <w:t>.</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7.</w:t>
      </w:r>
      <w:r>
        <w:rPr>
          <w:rFonts w:asciiTheme="majorHAnsi" w:hAnsiTheme="majorHAnsi"/>
          <w:sz w:val="22"/>
          <w:szCs w:val="22"/>
        </w:rPr>
        <w:tab/>
        <w:t>W przypadku wniesienia odwołania po upływie terminu składania ofert bieg terminu związania ofertą ulega zawieszeniu do czasu ogłoszenia przez Izbę orzeczenia.</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8.</w:t>
      </w:r>
      <w:r>
        <w:rPr>
          <w:rFonts w:asciiTheme="majorHAnsi" w:hAnsiTheme="majorHAnsi"/>
          <w:sz w:val="22"/>
          <w:szCs w:val="22"/>
        </w:rPr>
        <w:tab/>
        <w:t>Zamawiający, nie później niż na 7 dni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9.</w:t>
      </w:r>
      <w:r>
        <w:rPr>
          <w:rFonts w:asciiTheme="majorHAnsi" w:hAnsiTheme="majorHAnsi"/>
          <w:sz w:val="22"/>
          <w:szCs w:val="22"/>
        </w:rPr>
        <w:tab/>
        <w:t>Zamawiający prześle niezwłocznie, nie później niż w terminie 2 dni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AE6C07" w:rsidRDefault="00AE6C07" w:rsidP="00AE6C07">
      <w:pPr>
        <w:pStyle w:val="Akapitzlist"/>
        <w:ind w:left="0"/>
        <w:jc w:val="both"/>
        <w:rPr>
          <w:rFonts w:asciiTheme="majorHAnsi" w:hAnsiTheme="majorHAnsi"/>
          <w:sz w:val="22"/>
          <w:szCs w:val="22"/>
        </w:rPr>
      </w:pPr>
      <w:r>
        <w:rPr>
          <w:rFonts w:asciiTheme="majorHAnsi" w:hAnsiTheme="majorHAnsi"/>
          <w:sz w:val="22"/>
          <w:szCs w:val="22"/>
        </w:rPr>
        <w:t>10.</w:t>
      </w:r>
      <w:r>
        <w:rPr>
          <w:rFonts w:asciiTheme="majorHAnsi" w:hAnsiTheme="majorHAnsi"/>
          <w:sz w:val="22"/>
          <w:szCs w:val="22"/>
        </w:rPr>
        <w:tab/>
        <w:t>Wykonawca może zgłosić przystąpienie do postępowania odwoławczego w terminie 3 dni od dnia otrzymania kopii odwołania, wskazując stronę, do której przystępuje.</w:t>
      </w:r>
    </w:p>
    <w:p w:rsidR="00AE6C07" w:rsidRDefault="00AE6C07" w:rsidP="00AE6C07">
      <w:pPr>
        <w:pStyle w:val="Nagwek1"/>
        <w:spacing w:before="0" w:after="0"/>
        <w:rPr>
          <w:rFonts w:asciiTheme="majorHAnsi" w:hAnsiTheme="majorHAnsi" w:cs="Times New Roman"/>
          <w:b w:val="0"/>
          <w:bCs w:val="0"/>
          <w:kern w:val="0"/>
          <w:sz w:val="22"/>
          <w:szCs w:val="22"/>
        </w:rPr>
      </w:pPr>
      <w:r>
        <w:rPr>
          <w:rFonts w:asciiTheme="majorHAnsi" w:hAnsiTheme="majorHAnsi" w:cs="Times New Roman"/>
          <w:b w:val="0"/>
          <w:bCs w:val="0"/>
          <w:kern w:val="0"/>
          <w:sz w:val="22"/>
          <w:szCs w:val="22"/>
        </w:rPr>
        <w:t>11.</w:t>
      </w:r>
      <w:r>
        <w:rPr>
          <w:rFonts w:asciiTheme="majorHAnsi" w:hAnsiTheme="majorHAnsi" w:cs="Times New Roman"/>
          <w:b w:val="0"/>
          <w:bCs w:val="0"/>
          <w:kern w:val="0"/>
          <w:sz w:val="22"/>
          <w:szCs w:val="22"/>
        </w:rPr>
        <w:tab/>
        <w:t>O oddaleniu odwołania lub jego uwzględnieniu Izba orzeka w wyroku. W pozostałych przypadkach Izba wydaje postanowienie.</w:t>
      </w:r>
    </w:p>
    <w:p w:rsidR="00AE6C07" w:rsidRDefault="00AE6C07" w:rsidP="00AE6C07">
      <w:pPr>
        <w:pStyle w:val="Nagwek1"/>
        <w:spacing w:before="0" w:after="0"/>
        <w:rPr>
          <w:rFonts w:asciiTheme="majorHAnsi" w:hAnsiTheme="majorHAnsi" w:cs="Times New Roman"/>
          <w:b w:val="0"/>
          <w:bCs w:val="0"/>
          <w:kern w:val="0"/>
          <w:sz w:val="22"/>
          <w:szCs w:val="22"/>
        </w:rPr>
      </w:pPr>
      <w:r>
        <w:rPr>
          <w:rFonts w:asciiTheme="majorHAnsi" w:hAnsiTheme="majorHAnsi" w:cs="Times New Roman"/>
          <w:b w:val="0"/>
          <w:bCs w:val="0"/>
          <w:kern w:val="0"/>
          <w:sz w:val="22"/>
          <w:szCs w:val="22"/>
        </w:rPr>
        <w:t>12.</w:t>
      </w:r>
      <w:r>
        <w:rPr>
          <w:rFonts w:asciiTheme="majorHAnsi" w:hAnsiTheme="majorHAnsi" w:cs="Times New Roman"/>
          <w:b w:val="0"/>
          <w:bCs w:val="0"/>
          <w:kern w:val="0"/>
          <w:sz w:val="22"/>
          <w:szCs w:val="22"/>
        </w:rPr>
        <w:tab/>
        <w:t>Na orzeczenie Izby stronom oraz uczestnikom postępowania odwoławczego przysługuje skarga do sądu okręgowego właściwego dla siedziby albo miejsca zamieszkania zamawiającego.</w:t>
      </w:r>
    </w:p>
    <w:p w:rsidR="00AE6C07" w:rsidRDefault="00AE6C07" w:rsidP="00AE6C07">
      <w:pPr>
        <w:pStyle w:val="Nagwek1"/>
        <w:spacing w:before="0" w:after="0"/>
        <w:rPr>
          <w:rFonts w:asciiTheme="majorHAnsi" w:hAnsiTheme="majorHAnsi" w:cs="Times New Roman"/>
          <w:b w:val="0"/>
          <w:bCs w:val="0"/>
          <w:kern w:val="0"/>
          <w:sz w:val="22"/>
          <w:szCs w:val="22"/>
        </w:rPr>
      </w:pPr>
      <w:r>
        <w:rPr>
          <w:rFonts w:asciiTheme="majorHAnsi" w:hAnsiTheme="majorHAnsi" w:cs="Times New Roman"/>
          <w:b w:val="0"/>
          <w:bCs w:val="0"/>
          <w:kern w:val="0"/>
          <w:sz w:val="22"/>
          <w:szCs w:val="22"/>
        </w:rPr>
        <w:t>13.</w:t>
      </w:r>
      <w:r>
        <w:rPr>
          <w:rFonts w:asciiTheme="majorHAnsi" w:hAnsiTheme="majorHAnsi" w:cs="Times New Roman"/>
          <w:b w:val="0"/>
          <w:bCs w:val="0"/>
          <w:kern w:val="0"/>
          <w:sz w:val="22"/>
          <w:szCs w:val="22"/>
        </w:rPr>
        <w:tab/>
        <w:t>Skargę wnosi się za pośrednictwem Prezesa Izby w terminie 7 dni od dnia doręczenia orzeczenia Izby, przesyłając jednocześnie jej odpis przeciwnikowi skargi.</w:t>
      </w:r>
    </w:p>
    <w:p w:rsidR="008D3F83" w:rsidRPr="00F1298E" w:rsidRDefault="008D3F83">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37" w:name="_Toc114133741"/>
      <w:bookmarkStart w:id="38" w:name="_Toc114134232"/>
      <w:bookmarkStart w:id="39" w:name="_Toc135036186"/>
      <w:r w:rsidRPr="00F1298E">
        <w:rPr>
          <w:rFonts w:asciiTheme="majorHAnsi" w:hAnsiTheme="majorHAnsi"/>
          <w:sz w:val="22"/>
          <w:szCs w:val="22"/>
        </w:rPr>
        <w:t xml:space="preserve">§ </w:t>
      </w:r>
      <w:r w:rsidR="007D4454" w:rsidRPr="00F1298E">
        <w:rPr>
          <w:rFonts w:asciiTheme="majorHAnsi" w:hAnsiTheme="majorHAnsi"/>
          <w:sz w:val="22"/>
          <w:szCs w:val="22"/>
        </w:rPr>
        <w:t xml:space="preserve">19 </w:t>
      </w:r>
      <w:r w:rsidRPr="00F1298E">
        <w:rPr>
          <w:rFonts w:asciiTheme="majorHAnsi" w:hAnsiTheme="majorHAnsi"/>
          <w:sz w:val="22"/>
          <w:szCs w:val="22"/>
        </w:rPr>
        <w:t>Załączniki</w:t>
      </w:r>
      <w:bookmarkEnd w:id="37"/>
      <w:bookmarkEnd w:id="38"/>
      <w:bookmarkEnd w:id="39"/>
    </w:p>
    <w:p w:rsidR="000D18C6"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1 </w:t>
      </w:r>
      <w:r w:rsidR="000D18C6" w:rsidRPr="00F1298E">
        <w:rPr>
          <w:rFonts w:asciiTheme="majorHAnsi" w:hAnsiTheme="majorHAnsi"/>
          <w:sz w:val="22"/>
          <w:szCs w:val="22"/>
        </w:rPr>
        <w:t>wzór oświadczenia o spełnianiu warunków udziału w postępowaniu</w:t>
      </w:r>
    </w:p>
    <w:p w:rsidR="000D18C6"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2 </w:t>
      </w:r>
      <w:r w:rsidR="000D18C6" w:rsidRPr="00F1298E">
        <w:rPr>
          <w:rFonts w:asciiTheme="majorHAnsi" w:hAnsiTheme="majorHAnsi"/>
          <w:sz w:val="22"/>
          <w:szCs w:val="22"/>
        </w:rPr>
        <w:t>wzór oświadczenia o braku podstaw do wykluczenia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2720E3" w:rsidRPr="00F1298E">
        <w:rPr>
          <w:rFonts w:asciiTheme="majorHAnsi" w:hAnsiTheme="majorHAnsi"/>
          <w:sz w:val="22"/>
          <w:szCs w:val="22"/>
        </w:rPr>
        <w:t xml:space="preserve">3 </w:t>
      </w:r>
      <w:r w:rsidRPr="00F1298E">
        <w:rPr>
          <w:rFonts w:asciiTheme="majorHAnsi" w:hAnsiTheme="majorHAnsi"/>
          <w:sz w:val="22"/>
          <w:szCs w:val="22"/>
        </w:rPr>
        <w:t>wzór wykazu wykonanych zamówień</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43143F">
        <w:rPr>
          <w:rFonts w:asciiTheme="majorHAnsi" w:hAnsiTheme="majorHAnsi"/>
          <w:sz w:val="22"/>
          <w:szCs w:val="22"/>
        </w:rPr>
        <w:t>4</w:t>
      </w:r>
      <w:r w:rsidR="0043143F" w:rsidRPr="00F1298E">
        <w:rPr>
          <w:rFonts w:asciiTheme="majorHAnsi" w:hAnsiTheme="majorHAnsi"/>
          <w:sz w:val="22"/>
          <w:szCs w:val="22"/>
        </w:rPr>
        <w:t xml:space="preserve"> </w:t>
      </w:r>
      <w:r w:rsidR="00470843" w:rsidRPr="00F1298E">
        <w:rPr>
          <w:rFonts w:asciiTheme="majorHAnsi" w:hAnsiTheme="majorHAnsi"/>
          <w:sz w:val="22"/>
          <w:szCs w:val="22"/>
        </w:rPr>
        <w:t>w</w:t>
      </w:r>
      <w:r w:rsidR="00B339CD" w:rsidRPr="00F1298E">
        <w:rPr>
          <w:rFonts w:asciiTheme="majorHAnsi" w:hAnsiTheme="majorHAnsi"/>
          <w:sz w:val="22"/>
          <w:szCs w:val="22"/>
        </w:rPr>
        <w:t>zór informacji albo listy podmiotó</w:t>
      </w:r>
      <w:r w:rsidR="00706514" w:rsidRPr="00F1298E">
        <w:rPr>
          <w:rFonts w:asciiTheme="majorHAnsi" w:hAnsiTheme="majorHAnsi"/>
          <w:sz w:val="22"/>
          <w:szCs w:val="22"/>
        </w:rPr>
        <w:t xml:space="preserve">w należących do tej samej grupy </w:t>
      </w:r>
      <w:r w:rsidR="00B339CD" w:rsidRPr="00F1298E">
        <w:rPr>
          <w:rFonts w:asciiTheme="majorHAnsi" w:hAnsiTheme="majorHAnsi"/>
          <w:sz w:val="22"/>
          <w:szCs w:val="22"/>
        </w:rPr>
        <w:t>kapitałowej</w:t>
      </w:r>
    </w:p>
    <w:p w:rsidR="00B339CD" w:rsidRPr="00F1298E" w:rsidRDefault="00B339CD" w:rsidP="00706514">
      <w:pPr>
        <w:jc w:val="both"/>
        <w:rPr>
          <w:rFonts w:asciiTheme="majorHAnsi" w:hAnsiTheme="majorHAnsi"/>
          <w:sz w:val="22"/>
          <w:szCs w:val="22"/>
        </w:rPr>
      </w:pPr>
      <w:r w:rsidRPr="00F1298E">
        <w:rPr>
          <w:rFonts w:asciiTheme="majorHAnsi" w:hAnsiTheme="majorHAnsi"/>
          <w:sz w:val="22"/>
          <w:szCs w:val="22"/>
        </w:rPr>
        <w:lastRenderedPageBreak/>
        <w:t xml:space="preserve">Załącznik nr </w:t>
      </w:r>
      <w:r w:rsidR="0043143F">
        <w:rPr>
          <w:rFonts w:asciiTheme="majorHAnsi" w:hAnsiTheme="majorHAnsi"/>
          <w:sz w:val="22"/>
          <w:szCs w:val="22"/>
        </w:rPr>
        <w:t>5</w:t>
      </w:r>
      <w:r w:rsidR="0043143F" w:rsidRPr="00F1298E">
        <w:rPr>
          <w:rFonts w:asciiTheme="majorHAnsi" w:hAnsiTheme="majorHAnsi"/>
          <w:sz w:val="22"/>
          <w:szCs w:val="22"/>
        </w:rPr>
        <w:t xml:space="preserve"> </w:t>
      </w:r>
      <w:r w:rsidRPr="00F1298E">
        <w:rPr>
          <w:rFonts w:asciiTheme="majorHAnsi" w:hAnsiTheme="majorHAnsi"/>
          <w:sz w:val="22"/>
          <w:szCs w:val="22"/>
        </w:rPr>
        <w:t>wzór Formularza Ofertowego</w:t>
      </w:r>
    </w:p>
    <w:p w:rsidR="00163A28"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43143F">
        <w:rPr>
          <w:rFonts w:asciiTheme="majorHAnsi" w:hAnsiTheme="majorHAnsi"/>
          <w:sz w:val="22"/>
          <w:szCs w:val="22"/>
        </w:rPr>
        <w:t>6</w:t>
      </w:r>
      <w:r w:rsidR="0043143F" w:rsidRPr="00F1298E">
        <w:rPr>
          <w:rFonts w:asciiTheme="majorHAnsi" w:hAnsiTheme="majorHAnsi"/>
          <w:sz w:val="22"/>
          <w:szCs w:val="22"/>
        </w:rPr>
        <w:t xml:space="preserve"> </w:t>
      </w:r>
      <w:r w:rsidR="00706514" w:rsidRPr="00F1298E">
        <w:rPr>
          <w:rFonts w:asciiTheme="majorHAnsi" w:hAnsiTheme="majorHAnsi"/>
          <w:sz w:val="22"/>
          <w:szCs w:val="22"/>
        </w:rPr>
        <w:t>Opis przedmiotu zamówienia</w:t>
      </w:r>
    </w:p>
    <w:p w:rsidR="008D3F83"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43143F">
        <w:rPr>
          <w:rFonts w:asciiTheme="majorHAnsi" w:hAnsiTheme="majorHAnsi"/>
          <w:sz w:val="22"/>
          <w:szCs w:val="22"/>
        </w:rPr>
        <w:t>7</w:t>
      </w:r>
      <w:r w:rsidR="0043143F" w:rsidRPr="00F1298E">
        <w:rPr>
          <w:rFonts w:asciiTheme="majorHAnsi" w:hAnsiTheme="majorHAnsi"/>
          <w:sz w:val="22"/>
          <w:szCs w:val="22"/>
        </w:rPr>
        <w:t xml:space="preserve"> </w:t>
      </w:r>
      <w:r w:rsidR="00FF604E">
        <w:rPr>
          <w:rFonts w:asciiTheme="majorHAnsi" w:hAnsiTheme="majorHAnsi"/>
          <w:sz w:val="22"/>
          <w:szCs w:val="22"/>
        </w:rPr>
        <w:t>Istotne postanowienia umowy</w:t>
      </w:r>
    </w:p>
    <w:p w:rsidR="003E3A43" w:rsidRPr="00F1298E" w:rsidRDefault="003E3A43" w:rsidP="00AD1CF1">
      <w:pPr>
        <w:jc w:val="both"/>
        <w:rPr>
          <w:rFonts w:asciiTheme="majorHAnsi" w:hAnsiTheme="majorHAnsi"/>
          <w:sz w:val="22"/>
          <w:szCs w:val="22"/>
        </w:rPr>
      </w:pPr>
    </w:p>
    <w:sectPr w:rsidR="003E3A43" w:rsidRPr="00F1298E" w:rsidSect="00AC51BE">
      <w:footerReference w:type="even" r:id="rId9"/>
      <w:footerReference w:type="default" r:id="rId10"/>
      <w:headerReference w:type="first" r:id="rId11"/>
      <w:pgSz w:w="11906" w:h="16838"/>
      <w:pgMar w:top="1440" w:right="1286" w:bottom="1440" w:left="108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45E" w:rsidRDefault="00E9645E">
      <w:r>
        <w:separator/>
      </w:r>
    </w:p>
  </w:endnote>
  <w:endnote w:type="continuationSeparator" w:id="0">
    <w:p w:rsidR="00E9645E" w:rsidRDefault="00E9645E">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20" w:rsidRDefault="000D69C0">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end"/>
    </w:r>
  </w:p>
  <w:p w:rsidR="00865620" w:rsidRDefault="00865620">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20" w:rsidRDefault="000D69C0">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separate"/>
    </w:r>
    <w:r w:rsidR="00FD76CD">
      <w:rPr>
        <w:rStyle w:val="Numerstrony"/>
        <w:noProof/>
      </w:rPr>
      <w:t>2</w:t>
    </w:r>
    <w:r>
      <w:rPr>
        <w:rStyle w:val="Numerstrony"/>
      </w:rPr>
      <w:fldChar w:fldCharType="end"/>
    </w:r>
  </w:p>
  <w:p w:rsidR="00865620" w:rsidRDefault="00865620">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45E" w:rsidRDefault="00E9645E">
      <w:r>
        <w:separator/>
      </w:r>
    </w:p>
  </w:footnote>
  <w:footnote w:type="continuationSeparator" w:id="0">
    <w:p w:rsidR="00E9645E" w:rsidRDefault="00E964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20" w:rsidRPr="00A24223" w:rsidRDefault="00865620"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865620" w:rsidRPr="00540FBC" w:rsidRDefault="00865620"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865620" w:rsidRDefault="00865620" w:rsidP="00A302DE">
    <w:pPr>
      <w:pStyle w:val="Nagwek"/>
      <w:jc w:val="center"/>
    </w:pPr>
  </w:p>
  <w:p w:rsidR="00865620" w:rsidRDefault="00865620">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7">
    <w:nsid w:val="170315EA"/>
    <w:multiLevelType w:val="hybridMultilevel"/>
    <w:tmpl w:val="A91E904C"/>
    <w:lvl w:ilvl="0" w:tplc="F9084BE6">
      <w:start w:val="3"/>
      <w:numFmt w:val="decimal"/>
      <w:lvlText w:val="%1."/>
      <w:lvlJc w:val="left"/>
      <w:pPr>
        <w:tabs>
          <w:tab w:val="num" w:pos="36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48556F"/>
    <w:multiLevelType w:val="hybridMultilevel"/>
    <w:tmpl w:val="EB0AA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E6669E5"/>
    <w:multiLevelType w:val="hybridMultilevel"/>
    <w:tmpl w:val="71D20DE6"/>
    <w:lvl w:ilvl="0" w:tplc="04150019">
      <w:start w:val="3"/>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nsid w:val="229908A8"/>
    <w:multiLevelType w:val="hybridMultilevel"/>
    <w:tmpl w:val="D56E9EF0"/>
    <w:lvl w:ilvl="0" w:tplc="051ECF6A">
      <w:start w:val="1"/>
      <w:numFmt w:val="decimal"/>
      <w:lvlText w:val="%1."/>
      <w:lvlJc w:val="left"/>
      <w:pPr>
        <w:tabs>
          <w:tab w:val="num" w:pos="680"/>
        </w:tabs>
        <w:ind w:left="680" w:hanging="680"/>
      </w:pPr>
      <w:rPr>
        <w:rFonts w:hint="default"/>
        <w:sz w:val="22"/>
        <w:szCs w:val="22"/>
      </w:rPr>
    </w:lvl>
    <w:lvl w:ilvl="1" w:tplc="5B4CD976">
      <w:start w:val="1"/>
      <w:numFmt w:val="decimal"/>
      <w:lvlText w:val="%2)"/>
      <w:lvlJc w:val="left"/>
      <w:pPr>
        <w:tabs>
          <w:tab w:val="num" w:pos="720"/>
        </w:tabs>
        <w:ind w:left="720" w:hanging="360"/>
      </w:pPr>
      <w:rPr>
        <w:rFonts w:hint="default"/>
      </w:rPr>
    </w:lvl>
    <w:lvl w:ilvl="2" w:tplc="C178CC92">
      <w:start w:val="1"/>
      <w:numFmt w:val="lowerLetter"/>
      <w:lvlText w:val="%3)"/>
      <w:lvlJc w:val="left"/>
      <w:pPr>
        <w:tabs>
          <w:tab w:val="num" w:pos="2434"/>
        </w:tabs>
        <w:ind w:left="2434" w:hanging="454"/>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5">
    <w:nsid w:val="36481C5F"/>
    <w:multiLevelType w:val="hybridMultilevel"/>
    <w:tmpl w:val="30AC8E72"/>
    <w:lvl w:ilvl="0" w:tplc="4F1C63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FB95686"/>
    <w:multiLevelType w:val="hybridMultilevel"/>
    <w:tmpl w:val="A9F83E7A"/>
    <w:lvl w:ilvl="0" w:tplc="3A1CABA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83857BB"/>
    <w:multiLevelType w:val="hybridMultilevel"/>
    <w:tmpl w:val="136C72F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5934B490">
      <w:start w:val="1"/>
      <w:numFmt w:val="decimal"/>
      <w:lvlText w:val="%4."/>
      <w:lvlJc w:val="left"/>
      <w:pPr>
        <w:tabs>
          <w:tab w:val="num" w:pos="2880"/>
        </w:tabs>
        <w:ind w:left="2880" w:hanging="360"/>
      </w:pPr>
      <w:rPr>
        <w:rFonts w:asciiTheme="majorHAnsi" w:hAnsiTheme="majorHAnsi" w:hint="default"/>
        <w:sz w:val="22"/>
        <w:szCs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265009"/>
    <w:multiLevelType w:val="hybridMultilevel"/>
    <w:tmpl w:val="72DCF776"/>
    <w:lvl w:ilvl="0" w:tplc="E27086AA">
      <w:start w:val="3"/>
      <w:numFmt w:val="decimal"/>
      <w:lvlText w:val="%1."/>
      <w:lvlJc w:val="left"/>
      <w:pPr>
        <w:tabs>
          <w:tab w:val="num" w:pos="36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2">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nsid w:val="5F0106C1"/>
    <w:multiLevelType w:val="multilevel"/>
    <w:tmpl w:val="FB6E5FFC"/>
    <w:lvl w:ilvl="0">
      <w:start w:val="1"/>
      <w:numFmt w:val="decimal"/>
      <w:lvlText w:val="%1."/>
      <w:lvlJc w:val="left"/>
      <w:pPr>
        <w:ind w:left="1068"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26">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nsid w:val="66004DE0"/>
    <w:multiLevelType w:val="hybridMultilevel"/>
    <w:tmpl w:val="AEFA2DC6"/>
    <w:lvl w:ilvl="0" w:tplc="8A102D1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6C46EF"/>
    <w:multiLevelType w:val="hybridMultilevel"/>
    <w:tmpl w:val="DF601BD4"/>
    <w:lvl w:ilvl="0" w:tplc="0415000F">
      <w:start w:val="1"/>
      <w:numFmt w:val="decimal"/>
      <w:lvlText w:val="%1."/>
      <w:lvlJc w:val="left"/>
      <w:pPr>
        <w:ind w:left="732" w:hanging="360"/>
      </w:pPr>
      <w:rPr>
        <w:rFonts w:hint="default"/>
      </w:rPr>
    </w:lvl>
    <w:lvl w:ilvl="1" w:tplc="04150003">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30">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747212D7"/>
    <w:multiLevelType w:val="singleLevel"/>
    <w:tmpl w:val="04150011"/>
    <w:lvl w:ilvl="0">
      <w:start w:val="1"/>
      <w:numFmt w:val="decimal"/>
      <w:lvlText w:val="%1)"/>
      <w:lvlJc w:val="left"/>
      <w:pPr>
        <w:ind w:left="1145" w:hanging="720"/>
      </w:pPr>
      <w:rPr>
        <w:rFonts w:hint="default"/>
      </w:rPr>
    </w:lvl>
  </w:abstractNum>
  <w:abstractNum w:abstractNumId="33">
    <w:nsid w:val="771E09DA"/>
    <w:multiLevelType w:val="hybridMultilevel"/>
    <w:tmpl w:val="91A4C608"/>
    <w:lvl w:ilvl="0" w:tplc="16A286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78830549"/>
    <w:multiLevelType w:val="hybridMultilevel"/>
    <w:tmpl w:val="18B09F0A"/>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4"/>
  </w:num>
  <w:num w:numId="2">
    <w:abstractNumId w:val="21"/>
  </w:num>
  <w:num w:numId="3">
    <w:abstractNumId w:val="13"/>
  </w:num>
  <w:num w:numId="4">
    <w:abstractNumId w:val="19"/>
  </w:num>
  <w:num w:numId="5">
    <w:abstractNumId w:val="28"/>
  </w:num>
  <w:num w:numId="6">
    <w:abstractNumId w:val="4"/>
  </w:num>
  <w:num w:numId="7">
    <w:abstractNumId w:val="30"/>
  </w:num>
  <w:num w:numId="8">
    <w:abstractNumId w:val="24"/>
  </w:num>
  <w:num w:numId="9">
    <w:abstractNumId w:val="18"/>
  </w:num>
  <w:num w:numId="10">
    <w:abstractNumId w:val="36"/>
  </w:num>
  <w:num w:numId="11">
    <w:abstractNumId w:val="2"/>
  </w:num>
  <w:num w:numId="12">
    <w:abstractNumId w:val="6"/>
  </w:num>
  <w:num w:numId="13">
    <w:abstractNumId w:val="5"/>
  </w:num>
  <w:num w:numId="14">
    <w:abstractNumId w:val="22"/>
  </w:num>
  <w:num w:numId="15">
    <w:abstractNumId w:val="14"/>
  </w:num>
  <w:num w:numId="16">
    <w:abstractNumId w:val="11"/>
  </w:num>
  <w:num w:numId="17">
    <w:abstractNumId w:val="1"/>
  </w:num>
  <w:num w:numId="18">
    <w:abstractNumId w:val="0"/>
  </w:num>
  <w:num w:numId="19">
    <w:abstractNumId w:val="31"/>
  </w:num>
  <w:num w:numId="20">
    <w:abstractNumId w:val="9"/>
  </w:num>
  <w:num w:numId="21">
    <w:abstractNumId w:val="23"/>
  </w:num>
  <w:num w:numId="22">
    <w:abstractNumId w:val="17"/>
  </w:num>
  <w:num w:numId="23">
    <w:abstractNumId w:val="32"/>
  </w:num>
  <w:num w:numId="24">
    <w:abstractNumId w:val="35"/>
  </w:num>
  <w:num w:numId="25">
    <w:abstractNumId w:val="27"/>
  </w:num>
  <w:num w:numId="26">
    <w:abstractNumId w:val="3"/>
  </w:num>
  <w:num w:numId="27">
    <w:abstractNumId w:val="25"/>
  </w:num>
  <w:num w:numId="28">
    <w:abstractNumId w:val="29"/>
  </w:num>
  <w:num w:numId="29">
    <w:abstractNumId w:val="33"/>
  </w:num>
  <w:num w:numId="30">
    <w:abstractNumId w:val="8"/>
  </w:num>
  <w:num w:numId="31">
    <w:abstractNumId w:val="15"/>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0"/>
  </w:num>
  <w:num w:numId="35">
    <w:abstractNumId w:val="12"/>
  </w:num>
  <w:num w:numId="36">
    <w:abstractNumId w:val="7"/>
  </w:num>
  <w:num w:numId="37">
    <w:abstractNumId w:val="20"/>
  </w:num>
  <w:num w:numId="38">
    <w:abstractNumId w:val="1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noPunctuationKerning/>
  <w:characterSpacingControl w:val="doNotCompress"/>
  <w:hdrShapeDefaults>
    <o:shapedefaults v:ext="edit" spidmax="73729"/>
  </w:hdrShapeDefaults>
  <w:footnotePr>
    <w:footnote w:id="-1"/>
    <w:footnote w:id="0"/>
  </w:footnotePr>
  <w:endnotePr>
    <w:endnote w:id="-1"/>
    <w:endnote w:id="0"/>
  </w:endnotePr>
  <w:compat/>
  <w:rsids>
    <w:rsidRoot w:val="00D4312C"/>
    <w:rsid w:val="00003E23"/>
    <w:rsid w:val="00005FCD"/>
    <w:rsid w:val="0000765A"/>
    <w:rsid w:val="00014E0A"/>
    <w:rsid w:val="00034E71"/>
    <w:rsid w:val="00035205"/>
    <w:rsid w:val="00035C63"/>
    <w:rsid w:val="00036246"/>
    <w:rsid w:val="000442F9"/>
    <w:rsid w:val="00045B58"/>
    <w:rsid w:val="00051AEC"/>
    <w:rsid w:val="00055EFF"/>
    <w:rsid w:val="000616D4"/>
    <w:rsid w:val="000629B0"/>
    <w:rsid w:val="00073948"/>
    <w:rsid w:val="00076BBE"/>
    <w:rsid w:val="00077D5E"/>
    <w:rsid w:val="0008005F"/>
    <w:rsid w:val="000837A1"/>
    <w:rsid w:val="00093840"/>
    <w:rsid w:val="00096F60"/>
    <w:rsid w:val="000A2AAD"/>
    <w:rsid w:val="000B52FF"/>
    <w:rsid w:val="000D067A"/>
    <w:rsid w:val="000D18C6"/>
    <w:rsid w:val="000D69C0"/>
    <w:rsid w:val="000E7765"/>
    <w:rsid w:val="000E7931"/>
    <w:rsid w:val="000F5942"/>
    <w:rsid w:val="000F623A"/>
    <w:rsid w:val="00103330"/>
    <w:rsid w:val="001058CB"/>
    <w:rsid w:val="0010605C"/>
    <w:rsid w:val="001076BA"/>
    <w:rsid w:val="00107EC0"/>
    <w:rsid w:val="001210C4"/>
    <w:rsid w:val="0013773B"/>
    <w:rsid w:val="001408F9"/>
    <w:rsid w:val="00144C5D"/>
    <w:rsid w:val="00154103"/>
    <w:rsid w:val="00160B32"/>
    <w:rsid w:val="001636A3"/>
    <w:rsid w:val="00163A28"/>
    <w:rsid w:val="001649E7"/>
    <w:rsid w:val="00173EE7"/>
    <w:rsid w:val="001741B0"/>
    <w:rsid w:val="00176B6A"/>
    <w:rsid w:val="00180160"/>
    <w:rsid w:val="00181C16"/>
    <w:rsid w:val="00193A1C"/>
    <w:rsid w:val="001A6356"/>
    <w:rsid w:val="001A6EB3"/>
    <w:rsid w:val="001A769D"/>
    <w:rsid w:val="001B0296"/>
    <w:rsid w:val="001B117F"/>
    <w:rsid w:val="001C1DA4"/>
    <w:rsid w:val="001D4691"/>
    <w:rsid w:val="001D5381"/>
    <w:rsid w:val="001D7271"/>
    <w:rsid w:val="001E5C98"/>
    <w:rsid w:val="001F25F3"/>
    <w:rsid w:val="00202C3B"/>
    <w:rsid w:val="002113B0"/>
    <w:rsid w:val="00211C16"/>
    <w:rsid w:val="00212E19"/>
    <w:rsid w:val="002149BE"/>
    <w:rsid w:val="00215A6E"/>
    <w:rsid w:val="002172B6"/>
    <w:rsid w:val="00221C0F"/>
    <w:rsid w:val="002243D0"/>
    <w:rsid w:val="00225135"/>
    <w:rsid w:val="0022719D"/>
    <w:rsid w:val="00250AED"/>
    <w:rsid w:val="0025498F"/>
    <w:rsid w:val="00254B44"/>
    <w:rsid w:val="00263C23"/>
    <w:rsid w:val="00265D8A"/>
    <w:rsid w:val="002720E3"/>
    <w:rsid w:val="00282069"/>
    <w:rsid w:val="0028324A"/>
    <w:rsid w:val="00286BD1"/>
    <w:rsid w:val="002A0173"/>
    <w:rsid w:val="002A3647"/>
    <w:rsid w:val="002A5AE8"/>
    <w:rsid w:val="002B53FA"/>
    <w:rsid w:val="002B6B3E"/>
    <w:rsid w:val="002C17A7"/>
    <w:rsid w:val="002E05D3"/>
    <w:rsid w:val="002E7748"/>
    <w:rsid w:val="002F285D"/>
    <w:rsid w:val="002F29C9"/>
    <w:rsid w:val="002F4056"/>
    <w:rsid w:val="002F4DC3"/>
    <w:rsid w:val="00307F79"/>
    <w:rsid w:val="00312AF5"/>
    <w:rsid w:val="003139D6"/>
    <w:rsid w:val="003174CE"/>
    <w:rsid w:val="003201D6"/>
    <w:rsid w:val="003215D5"/>
    <w:rsid w:val="003238F9"/>
    <w:rsid w:val="00325BA8"/>
    <w:rsid w:val="0033095C"/>
    <w:rsid w:val="00334244"/>
    <w:rsid w:val="003376B6"/>
    <w:rsid w:val="00346C41"/>
    <w:rsid w:val="0036614B"/>
    <w:rsid w:val="00370B7D"/>
    <w:rsid w:val="00375018"/>
    <w:rsid w:val="003751A4"/>
    <w:rsid w:val="00376A68"/>
    <w:rsid w:val="00385FE8"/>
    <w:rsid w:val="00395E91"/>
    <w:rsid w:val="00396568"/>
    <w:rsid w:val="003A102C"/>
    <w:rsid w:val="003A3FDA"/>
    <w:rsid w:val="003C0CCE"/>
    <w:rsid w:val="003C1E31"/>
    <w:rsid w:val="003C2DEF"/>
    <w:rsid w:val="003C39D5"/>
    <w:rsid w:val="003C497A"/>
    <w:rsid w:val="003D2C28"/>
    <w:rsid w:val="003D60C6"/>
    <w:rsid w:val="003D7985"/>
    <w:rsid w:val="003E026D"/>
    <w:rsid w:val="003E2581"/>
    <w:rsid w:val="003E3A43"/>
    <w:rsid w:val="003E3F10"/>
    <w:rsid w:val="003F4326"/>
    <w:rsid w:val="003F491E"/>
    <w:rsid w:val="003F50D0"/>
    <w:rsid w:val="003F5FE8"/>
    <w:rsid w:val="004032F9"/>
    <w:rsid w:val="00411843"/>
    <w:rsid w:val="004309A8"/>
    <w:rsid w:val="0043143F"/>
    <w:rsid w:val="00431BB2"/>
    <w:rsid w:val="00436FE3"/>
    <w:rsid w:val="004438BB"/>
    <w:rsid w:val="00451E07"/>
    <w:rsid w:val="0045702E"/>
    <w:rsid w:val="00470843"/>
    <w:rsid w:val="004727B7"/>
    <w:rsid w:val="0047294D"/>
    <w:rsid w:val="0047364B"/>
    <w:rsid w:val="0047404E"/>
    <w:rsid w:val="00474E5A"/>
    <w:rsid w:val="00477915"/>
    <w:rsid w:val="00486A42"/>
    <w:rsid w:val="0049106E"/>
    <w:rsid w:val="00497418"/>
    <w:rsid w:val="00497DB3"/>
    <w:rsid w:val="004A1C26"/>
    <w:rsid w:val="004A60FB"/>
    <w:rsid w:val="004A62ED"/>
    <w:rsid w:val="004B2558"/>
    <w:rsid w:val="004B2738"/>
    <w:rsid w:val="004C257A"/>
    <w:rsid w:val="004C2F66"/>
    <w:rsid w:val="004C44EC"/>
    <w:rsid w:val="004C5E43"/>
    <w:rsid w:val="004C7904"/>
    <w:rsid w:val="004D3C24"/>
    <w:rsid w:val="004D5CDD"/>
    <w:rsid w:val="004D5ED4"/>
    <w:rsid w:val="004D7A59"/>
    <w:rsid w:val="004E0299"/>
    <w:rsid w:val="004E5CC4"/>
    <w:rsid w:val="00501774"/>
    <w:rsid w:val="0051062E"/>
    <w:rsid w:val="005120A6"/>
    <w:rsid w:val="00534CE1"/>
    <w:rsid w:val="0054302E"/>
    <w:rsid w:val="0054440F"/>
    <w:rsid w:val="00545528"/>
    <w:rsid w:val="0057040B"/>
    <w:rsid w:val="005717A0"/>
    <w:rsid w:val="00583FC9"/>
    <w:rsid w:val="005850E0"/>
    <w:rsid w:val="00587DD6"/>
    <w:rsid w:val="005A1DEC"/>
    <w:rsid w:val="005B20EC"/>
    <w:rsid w:val="005B65D7"/>
    <w:rsid w:val="005C5FAF"/>
    <w:rsid w:val="005D18DA"/>
    <w:rsid w:val="005E101E"/>
    <w:rsid w:val="005E1A84"/>
    <w:rsid w:val="005F494E"/>
    <w:rsid w:val="005F4F67"/>
    <w:rsid w:val="005F5F18"/>
    <w:rsid w:val="005F6E22"/>
    <w:rsid w:val="005F761E"/>
    <w:rsid w:val="00600468"/>
    <w:rsid w:val="006118EB"/>
    <w:rsid w:val="006137E4"/>
    <w:rsid w:val="00615219"/>
    <w:rsid w:val="006200EE"/>
    <w:rsid w:val="00621B6A"/>
    <w:rsid w:val="00631B1B"/>
    <w:rsid w:val="00632E74"/>
    <w:rsid w:val="006338A7"/>
    <w:rsid w:val="006345A9"/>
    <w:rsid w:val="006408BE"/>
    <w:rsid w:val="006415CF"/>
    <w:rsid w:val="00646125"/>
    <w:rsid w:val="0064676F"/>
    <w:rsid w:val="00652184"/>
    <w:rsid w:val="0065310A"/>
    <w:rsid w:val="0065556A"/>
    <w:rsid w:val="0065748E"/>
    <w:rsid w:val="00664123"/>
    <w:rsid w:val="00670E25"/>
    <w:rsid w:val="00672DD0"/>
    <w:rsid w:val="00673B30"/>
    <w:rsid w:val="00674F7E"/>
    <w:rsid w:val="00675BBC"/>
    <w:rsid w:val="00677AF2"/>
    <w:rsid w:val="00682FF6"/>
    <w:rsid w:val="00683A05"/>
    <w:rsid w:val="00693A9A"/>
    <w:rsid w:val="006950AE"/>
    <w:rsid w:val="00697D3F"/>
    <w:rsid w:val="006A4376"/>
    <w:rsid w:val="006B3424"/>
    <w:rsid w:val="006D0549"/>
    <w:rsid w:val="006D20A4"/>
    <w:rsid w:val="006D3A05"/>
    <w:rsid w:val="006D4DEF"/>
    <w:rsid w:val="006E2504"/>
    <w:rsid w:val="006E77DF"/>
    <w:rsid w:val="006F46D3"/>
    <w:rsid w:val="00701ED1"/>
    <w:rsid w:val="00702B41"/>
    <w:rsid w:val="00703472"/>
    <w:rsid w:val="00706514"/>
    <w:rsid w:val="0071176C"/>
    <w:rsid w:val="00711830"/>
    <w:rsid w:val="00712D91"/>
    <w:rsid w:val="00712DB2"/>
    <w:rsid w:val="00713B20"/>
    <w:rsid w:val="00714FA5"/>
    <w:rsid w:val="00716B43"/>
    <w:rsid w:val="007210C5"/>
    <w:rsid w:val="00724C5F"/>
    <w:rsid w:val="00731731"/>
    <w:rsid w:val="00736FD5"/>
    <w:rsid w:val="00737F8D"/>
    <w:rsid w:val="007400BF"/>
    <w:rsid w:val="00753EF1"/>
    <w:rsid w:val="007543CC"/>
    <w:rsid w:val="00771938"/>
    <w:rsid w:val="00771BFA"/>
    <w:rsid w:val="007746E8"/>
    <w:rsid w:val="00791EC1"/>
    <w:rsid w:val="00795E2B"/>
    <w:rsid w:val="00796089"/>
    <w:rsid w:val="007A38B4"/>
    <w:rsid w:val="007A40A0"/>
    <w:rsid w:val="007A4CF2"/>
    <w:rsid w:val="007C30EB"/>
    <w:rsid w:val="007C74B2"/>
    <w:rsid w:val="007D4454"/>
    <w:rsid w:val="007F269C"/>
    <w:rsid w:val="007F2C9B"/>
    <w:rsid w:val="00801293"/>
    <w:rsid w:val="00803E65"/>
    <w:rsid w:val="0081522A"/>
    <w:rsid w:val="00822935"/>
    <w:rsid w:val="00822B14"/>
    <w:rsid w:val="00822E43"/>
    <w:rsid w:val="00825BD9"/>
    <w:rsid w:val="00827577"/>
    <w:rsid w:val="00837446"/>
    <w:rsid w:val="008375D8"/>
    <w:rsid w:val="008413FD"/>
    <w:rsid w:val="008433F6"/>
    <w:rsid w:val="008434D7"/>
    <w:rsid w:val="00843970"/>
    <w:rsid w:val="00863AF6"/>
    <w:rsid w:val="00863BF7"/>
    <w:rsid w:val="00864AA7"/>
    <w:rsid w:val="00864E53"/>
    <w:rsid w:val="00865620"/>
    <w:rsid w:val="00871835"/>
    <w:rsid w:val="00871982"/>
    <w:rsid w:val="00881C22"/>
    <w:rsid w:val="00886B7E"/>
    <w:rsid w:val="00887843"/>
    <w:rsid w:val="00893825"/>
    <w:rsid w:val="00895083"/>
    <w:rsid w:val="008951F1"/>
    <w:rsid w:val="008A3886"/>
    <w:rsid w:val="008A5AEA"/>
    <w:rsid w:val="008B62ED"/>
    <w:rsid w:val="008B7269"/>
    <w:rsid w:val="008D1FCD"/>
    <w:rsid w:val="008D3F83"/>
    <w:rsid w:val="008E7BDD"/>
    <w:rsid w:val="008F0595"/>
    <w:rsid w:val="008F29D4"/>
    <w:rsid w:val="008F3BA1"/>
    <w:rsid w:val="008F7BFC"/>
    <w:rsid w:val="009016EA"/>
    <w:rsid w:val="00901EBA"/>
    <w:rsid w:val="009038F6"/>
    <w:rsid w:val="00911893"/>
    <w:rsid w:val="009220B4"/>
    <w:rsid w:val="00923618"/>
    <w:rsid w:val="00923E32"/>
    <w:rsid w:val="00923FC6"/>
    <w:rsid w:val="00924803"/>
    <w:rsid w:val="00924C37"/>
    <w:rsid w:val="0092701D"/>
    <w:rsid w:val="00933569"/>
    <w:rsid w:val="00941535"/>
    <w:rsid w:val="00942F13"/>
    <w:rsid w:val="009618BD"/>
    <w:rsid w:val="009624B0"/>
    <w:rsid w:val="00962E9E"/>
    <w:rsid w:val="009663F9"/>
    <w:rsid w:val="00974D90"/>
    <w:rsid w:val="00975FF9"/>
    <w:rsid w:val="0098060C"/>
    <w:rsid w:val="00982A9C"/>
    <w:rsid w:val="00986007"/>
    <w:rsid w:val="00994892"/>
    <w:rsid w:val="009A0D8B"/>
    <w:rsid w:val="009A1E79"/>
    <w:rsid w:val="009A2693"/>
    <w:rsid w:val="009B1892"/>
    <w:rsid w:val="009C4F1E"/>
    <w:rsid w:val="009D4F49"/>
    <w:rsid w:val="009E2332"/>
    <w:rsid w:val="009E694A"/>
    <w:rsid w:val="009E7680"/>
    <w:rsid w:val="009F2750"/>
    <w:rsid w:val="009F3B56"/>
    <w:rsid w:val="00A042FF"/>
    <w:rsid w:val="00A17A2B"/>
    <w:rsid w:val="00A21E4E"/>
    <w:rsid w:val="00A24005"/>
    <w:rsid w:val="00A250A2"/>
    <w:rsid w:val="00A251F1"/>
    <w:rsid w:val="00A25B48"/>
    <w:rsid w:val="00A302DE"/>
    <w:rsid w:val="00A33DDF"/>
    <w:rsid w:val="00A37572"/>
    <w:rsid w:val="00A4083F"/>
    <w:rsid w:val="00A41DBC"/>
    <w:rsid w:val="00A428E8"/>
    <w:rsid w:val="00A4479A"/>
    <w:rsid w:val="00A46386"/>
    <w:rsid w:val="00A53623"/>
    <w:rsid w:val="00A643AE"/>
    <w:rsid w:val="00A661AF"/>
    <w:rsid w:val="00A66E60"/>
    <w:rsid w:val="00A67494"/>
    <w:rsid w:val="00A70C68"/>
    <w:rsid w:val="00A7556F"/>
    <w:rsid w:val="00A914CD"/>
    <w:rsid w:val="00A91AF4"/>
    <w:rsid w:val="00A965F2"/>
    <w:rsid w:val="00AA1207"/>
    <w:rsid w:val="00AA1E3D"/>
    <w:rsid w:val="00AA714A"/>
    <w:rsid w:val="00AA7DBC"/>
    <w:rsid w:val="00AC51BE"/>
    <w:rsid w:val="00AD1CF1"/>
    <w:rsid w:val="00AD75C3"/>
    <w:rsid w:val="00AE24E4"/>
    <w:rsid w:val="00AE45CF"/>
    <w:rsid w:val="00AE4699"/>
    <w:rsid w:val="00AE6C07"/>
    <w:rsid w:val="00AE6D95"/>
    <w:rsid w:val="00AF041E"/>
    <w:rsid w:val="00B027DA"/>
    <w:rsid w:val="00B13B2F"/>
    <w:rsid w:val="00B227A4"/>
    <w:rsid w:val="00B249E2"/>
    <w:rsid w:val="00B27DF5"/>
    <w:rsid w:val="00B308FD"/>
    <w:rsid w:val="00B339CD"/>
    <w:rsid w:val="00B53A8F"/>
    <w:rsid w:val="00B612BC"/>
    <w:rsid w:val="00B6230D"/>
    <w:rsid w:val="00B7467B"/>
    <w:rsid w:val="00B80EF0"/>
    <w:rsid w:val="00B8250D"/>
    <w:rsid w:val="00B84396"/>
    <w:rsid w:val="00B958F6"/>
    <w:rsid w:val="00BA09D9"/>
    <w:rsid w:val="00BA7F79"/>
    <w:rsid w:val="00BB3A64"/>
    <w:rsid w:val="00BB5740"/>
    <w:rsid w:val="00BB7CE3"/>
    <w:rsid w:val="00BB7E50"/>
    <w:rsid w:val="00BC7BFD"/>
    <w:rsid w:val="00BD0072"/>
    <w:rsid w:val="00BD258D"/>
    <w:rsid w:val="00C00624"/>
    <w:rsid w:val="00C34DDF"/>
    <w:rsid w:val="00C4135A"/>
    <w:rsid w:val="00C46338"/>
    <w:rsid w:val="00C50C59"/>
    <w:rsid w:val="00C51D1C"/>
    <w:rsid w:val="00C61B93"/>
    <w:rsid w:val="00C817F5"/>
    <w:rsid w:val="00C8209D"/>
    <w:rsid w:val="00C865C3"/>
    <w:rsid w:val="00CA12AE"/>
    <w:rsid w:val="00CA5228"/>
    <w:rsid w:val="00CA5C20"/>
    <w:rsid w:val="00CC52BD"/>
    <w:rsid w:val="00CD3F87"/>
    <w:rsid w:val="00CE2BAB"/>
    <w:rsid w:val="00D0157F"/>
    <w:rsid w:val="00D0169E"/>
    <w:rsid w:val="00D02B7B"/>
    <w:rsid w:val="00D13A26"/>
    <w:rsid w:val="00D15DE3"/>
    <w:rsid w:val="00D26C60"/>
    <w:rsid w:val="00D34533"/>
    <w:rsid w:val="00D34C5C"/>
    <w:rsid w:val="00D352D5"/>
    <w:rsid w:val="00D37ADC"/>
    <w:rsid w:val="00D40669"/>
    <w:rsid w:val="00D41309"/>
    <w:rsid w:val="00D4312C"/>
    <w:rsid w:val="00D54CEF"/>
    <w:rsid w:val="00D62B28"/>
    <w:rsid w:val="00D64BD1"/>
    <w:rsid w:val="00D71DF6"/>
    <w:rsid w:val="00D846D5"/>
    <w:rsid w:val="00D91AFB"/>
    <w:rsid w:val="00D958E0"/>
    <w:rsid w:val="00DA189E"/>
    <w:rsid w:val="00DA2385"/>
    <w:rsid w:val="00DA5733"/>
    <w:rsid w:val="00DB76DE"/>
    <w:rsid w:val="00DC5097"/>
    <w:rsid w:val="00DC6909"/>
    <w:rsid w:val="00DD0AA6"/>
    <w:rsid w:val="00DD3D34"/>
    <w:rsid w:val="00DD7CCF"/>
    <w:rsid w:val="00DE4ABD"/>
    <w:rsid w:val="00DE733D"/>
    <w:rsid w:val="00E012CD"/>
    <w:rsid w:val="00E016E5"/>
    <w:rsid w:val="00E06BAB"/>
    <w:rsid w:val="00E235CA"/>
    <w:rsid w:val="00E32392"/>
    <w:rsid w:val="00E34EA3"/>
    <w:rsid w:val="00E3677F"/>
    <w:rsid w:val="00E37D7D"/>
    <w:rsid w:val="00E55837"/>
    <w:rsid w:val="00E715E9"/>
    <w:rsid w:val="00E74599"/>
    <w:rsid w:val="00E77DFB"/>
    <w:rsid w:val="00E95BA6"/>
    <w:rsid w:val="00E9645E"/>
    <w:rsid w:val="00EA7D90"/>
    <w:rsid w:val="00EB4660"/>
    <w:rsid w:val="00EC177F"/>
    <w:rsid w:val="00EC3F8F"/>
    <w:rsid w:val="00EC4B52"/>
    <w:rsid w:val="00EC54A5"/>
    <w:rsid w:val="00EC5D00"/>
    <w:rsid w:val="00ED0B4A"/>
    <w:rsid w:val="00ED17BE"/>
    <w:rsid w:val="00ED23B6"/>
    <w:rsid w:val="00ED4551"/>
    <w:rsid w:val="00EE2F30"/>
    <w:rsid w:val="00EE40A4"/>
    <w:rsid w:val="00EE42A1"/>
    <w:rsid w:val="00EF23B6"/>
    <w:rsid w:val="00EF76D2"/>
    <w:rsid w:val="00F01210"/>
    <w:rsid w:val="00F0298B"/>
    <w:rsid w:val="00F02A6A"/>
    <w:rsid w:val="00F02AD5"/>
    <w:rsid w:val="00F0486E"/>
    <w:rsid w:val="00F04C40"/>
    <w:rsid w:val="00F072A0"/>
    <w:rsid w:val="00F078A1"/>
    <w:rsid w:val="00F11AC7"/>
    <w:rsid w:val="00F1298E"/>
    <w:rsid w:val="00F14CBB"/>
    <w:rsid w:val="00F16A90"/>
    <w:rsid w:val="00F21332"/>
    <w:rsid w:val="00F21477"/>
    <w:rsid w:val="00F21EA2"/>
    <w:rsid w:val="00F22E05"/>
    <w:rsid w:val="00F247CD"/>
    <w:rsid w:val="00F25371"/>
    <w:rsid w:val="00F26F7B"/>
    <w:rsid w:val="00F27A46"/>
    <w:rsid w:val="00F32721"/>
    <w:rsid w:val="00F44C93"/>
    <w:rsid w:val="00F50AEC"/>
    <w:rsid w:val="00F61A72"/>
    <w:rsid w:val="00F70428"/>
    <w:rsid w:val="00F712DF"/>
    <w:rsid w:val="00F7215E"/>
    <w:rsid w:val="00F76110"/>
    <w:rsid w:val="00F82065"/>
    <w:rsid w:val="00F828CE"/>
    <w:rsid w:val="00F86E14"/>
    <w:rsid w:val="00F93B24"/>
    <w:rsid w:val="00F93D55"/>
    <w:rsid w:val="00F94995"/>
    <w:rsid w:val="00FA093A"/>
    <w:rsid w:val="00FA72D4"/>
    <w:rsid w:val="00FB4B3B"/>
    <w:rsid w:val="00FB6B67"/>
    <w:rsid w:val="00FC4B61"/>
    <w:rsid w:val="00FC53DA"/>
    <w:rsid w:val="00FC5501"/>
    <w:rsid w:val="00FC6CC5"/>
    <w:rsid w:val="00FD51D7"/>
    <w:rsid w:val="00FD76CD"/>
    <w:rsid w:val="00FE5956"/>
    <w:rsid w:val="00FF604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BA09D9"/>
    <w:pPr>
      <w:tabs>
        <w:tab w:val="right" w:leader="hyphen" w:pos="9530"/>
      </w:tabs>
      <w:spacing w:before="240" w:after="120"/>
      <w:jc w:val="center"/>
    </w:pPr>
    <w:rPr>
      <w:rFonts w:ascii="Cambria" w:hAnsi="Cambria"/>
      <w:b/>
      <w:bCs/>
      <w:sz w:val="28"/>
      <w:szCs w:val="28"/>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TekstpodstawowyZnak">
    <w:name w:val="Tekst podstawowy Znak"/>
    <w:link w:val="Tekstpodstawowy"/>
    <w:rsid w:val="00675BBC"/>
    <w:rPr>
      <w:sz w:val="24"/>
      <w:szCs w:val="24"/>
    </w:rPr>
  </w:style>
  <w:style w:type="character" w:styleId="Uwydatnienie">
    <w:name w:val="Emphasis"/>
    <w:basedOn w:val="Domylnaczcionkaakapitu"/>
    <w:uiPriority w:val="20"/>
    <w:qFormat/>
    <w:rsid w:val="00BA09D9"/>
    <w:rPr>
      <w:i/>
      <w:iCs/>
    </w:rPr>
  </w:style>
  <w:style w:type="numbering" w:customStyle="1" w:styleId="Styl3">
    <w:name w:val="Styl3"/>
    <w:uiPriority w:val="99"/>
    <w:rsid w:val="00F828CE"/>
    <w:pPr>
      <w:numPr>
        <w:numId w:val="33"/>
      </w:numPr>
    </w:pPr>
  </w:style>
  <w:style w:type="table" w:styleId="Tabela-Siatka">
    <w:name w:val="Table Grid"/>
    <w:basedOn w:val="Standardowy"/>
    <w:rsid w:val="00F8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rsid w:val="00AE6C07"/>
    <w:rPr>
      <w:rFonts w:ascii="Arial" w:hAnsi="Arial" w:cs="Arial"/>
      <w:b/>
      <w:bCs/>
      <w:kern w:val="32"/>
      <w:sz w:val="32"/>
      <w:szCs w:val="32"/>
    </w:rPr>
  </w:style>
</w:styles>
</file>

<file path=word/webSettings.xml><?xml version="1.0" encoding="utf-8"?>
<w:webSettings xmlns:r="http://schemas.openxmlformats.org/officeDocument/2006/relationships" xmlns:w="http://schemas.openxmlformats.org/wordprocessingml/2006/main">
  <w:divs>
    <w:div w:id="159270869">
      <w:bodyDiv w:val="1"/>
      <w:marLeft w:val="0"/>
      <w:marRight w:val="0"/>
      <w:marTop w:val="0"/>
      <w:marBottom w:val="0"/>
      <w:divBdr>
        <w:top w:val="none" w:sz="0" w:space="0" w:color="auto"/>
        <w:left w:val="none" w:sz="0" w:space="0" w:color="auto"/>
        <w:bottom w:val="none" w:sz="0" w:space="0" w:color="auto"/>
        <w:right w:val="none" w:sz="0" w:space="0" w:color="auto"/>
      </w:divBdr>
    </w:div>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255480583">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CC8C2-B45B-4CBC-96F2-E8F1A90E9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3740</Words>
  <Characters>23114</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1 Zamawiający</vt:lpstr>
    </vt:vector>
  </TitlesOfParts>
  <Company/>
  <LinksUpToDate>false</LinksUpToDate>
  <CharactersWithSpaces>26801</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tleszkowicz</cp:lastModifiedBy>
  <cp:revision>14</cp:revision>
  <cp:lastPrinted>2013-09-10T16:33:00Z</cp:lastPrinted>
  <dcterms:created xsi:type="dcterms:W3CDTF">2014-09-03T15:22:00Z</dcterms:created>
  <dcterms:modified xsi:type="dcterms:W3CDTF">2015-10-12T13:39:00Z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