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714" w:rsidRPr="00482714" w:rsidRDefault="00482714" w:rsidP="00482714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Ogłoszenie powiązane:</w:t>
      </w:r>
    </w:p>
    <w:p w:rsidR="00482714" w:rsidRPr="00482714" w:rsidRDefault="00482714" w:rsidP="00482714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482714">
          <w:rPr>
            <w:rFonts w:ascii="Verdana" w:eastAsia="Times New Roman" w:hAnsi="Verdana" w:cs="Times New Roman"/>
            <w:b/>
            <w:bCs/>
            <w:color w:val="FF0000"/>
            <w:sz w:val="17"/>
            <w:szCs w:val="17"/>
            <w:lang w:eastAsia="pl-PL"/>
          </w:rPr>
          <w:t>Ogłoszenie nr 137197-2016 z dnia 2016-07-14 r.</w:t>
        </w:r>
      </w:hyperlink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 Ogłoszenie o zamówieniu - Warszawa</w:t>
      </w:r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 xml:space="preserve">Przedmiotem zamówienia jest: 1. W ramach zamówienia Wykonawca dostarczy: A. Access Point 34 szt.; B. Przełącznik sieciowy </w:t>
      </w:r>
      <w:proofErr w:type="spellStart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PoE</w:t>
      </w:r>
      <w:proofErr w:type="spellEnd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 </w:t>
      </w:r>
      <w:proofErr w:type="spellStart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zarządzalny</w:t>
      </w:r>
      <w:proofErr w:type="spellEnd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 typu A 2 szt.; C. Przełącznik sieciowy </w:t>
      </w:r>
      <w:proofErr w:type="spellStart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PoE</w:t>
      </w:r>
      <w:proofErr w:type="spellEnd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 </w:t>
      </w:r>
      <w:proofErr w:type="spellStart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zarządzalny</w:t>
      </w:r>
      <w:proofErr w:type="spellEnd"/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 typu B 1 szt.; D. Wydłużenie wsparcia...</w:t>
      </w:r>
      <w:r w:rsidRPr="00482714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Termin składania ofert: 2016-08-04</w:t>
      </w:r>
    </w:p>
    <w:p w:rsidR="00482714" w:rsidRPr="00482714" w:rsidRDefault="00482714" w:rsidP="00482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8271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std="t" o:hrnoshade="t" o:hr="t" fillcolor="black" stroked="f"/>
        </w:pict>
      </w:r>
    </w:p>
    <w:p w:rsidR="00482714" w:rsidRPr="00482714" w:rsidRDefault="00482714" w:rsidP="00482714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8"/>
          <w:szCs w:val="28"/>
          <w:lang w:eastAsia="pl-PL"/>
        </w:rPr>
        <w:t>Numer ogłoszenia: 177677 - 2016; data zamieszczenia: 09.08.2016</w:t>
      </w:r>
      <w:r w:rsidRPr="0048271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</w:r>
      <w:r w:rsidRPr="00482714">
        <w:rPr>
          <w:rFonts w:ascii="Arial CE" w:eastAsia="Times New Roman" w:hAnsi="Arial CE" w:cs="Arial CE"/>
          <w:color w:val="000000"/>
          <w:sz w:val="28"/>
          <w:szCs w:val="28"/>
          <w:lang w:eastAsia="pl-PL"/>
        </w:rPr>
        <w:br/>
        <w:t>OGŁOSZENIE O ZMIANIE OGŁOSZENIA</w:t>
      </w:r>
    </w:p>
    <w:p w:rsidR="00482714" w:rsidRPr="00482714" w:rsidRDefault="00482714" w:rsidP="0048271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Ogłoszenie dotyczy: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Ogłoszenia o zamówieniu.</w:t>
      </w:r>
    </w:p>
    <w:p w:rsidR="00482714" w:rsidRPr="00482714" w:rsidRDefault="00482714" w:rsidP="0048271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Informacje o zmienianym ogłoszeniu: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137197 - 2016 data 14.07.2016 r.</w:t>
      </w:r>
    </w:p>
    <w:p w:rsidR="00482714" w:rsidRPr="00482714" w:rsidRDefault="00482714" w:rsidP="0048271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I: ZAMAWIAJĄCY</w:t>
      </w:r>
    </w:p>
    <w:p w:rsidR="00482714" w:rsidRPr="00482714" w:rsidRDefault="00482714" w:rsidP="0048271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Uniwersytet Muzyczny Fryderyka Chopina, ul. Okólnik 2, 00-368 Warszawa, woj. mazowieckie, tel. 22 8278309, fax. 22 8278309.</w:t>
      </w:r>
    </w:p>
    <w:p w:rsidR="00482714" w:rsidRPr="00482714" w:rsidRDefault="00482714" w:rsidP="00482714">
      <w:pPr>
        <w:spacing w:before="375" w:after="225" w:line="400" w:lineRule="atLeast"/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4"/>
          <w:szCs w:val="24"/>
          <w:u w:val="single"/>
          <w:lang w:eastAsia="pl-PL"/>
        </w:rPr>
        <w:t>SEKCJA II: ZMIANY W OGŁOSZENIU</w:t>
      </w:r>
    </w:p>
    <w:p w:rsidR="00482714" w:rsidRPr="00482714" w:rsidRDefault="00482714" w:rsidP="00482714">
      <w:pPr>
        <w:spacing w:after="0" w:line="400" w:lineRule="atLeast"/>
        <w:ind w:left="225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II.1) Tekst, który należy zmienić:</w:t>
      </w:r>
    </w:p>
    <w:p w:rsidR="00482714" w:rsidRPr="00482714" w:rsidRDefault="00482714" w:rsidP="0048271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IV.4.4).</w:t>
      </w:r>
    </w:p>
    <w:p w:rsidR="00482714" w:rsidRPr="00482714" w:rsidRDefault="00482714" w:rsidP="0048271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jest: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Termin składania wniosków o dopuszczenie do udziału w postępowaniu lub ofert: 11.08.2016 godzina 14:00, miejsce: Uniwersytet Muzyczny Fryderyka Chopina ul. Okólnik 2 00-368 Warszawa Kancelaria.</w:t>
      </w:r>
    </w:p>
    <w:p w:rsidR="00482714" w:rsidRPr="00482714" w:rsidRDefault="00482714" w:rsidP="00482714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powinno być: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Termin składania wniosków o dopuszczenie do udziału w postępowaniu lub ofert: 23.08.2016 godzina 14:00, miejsce: Uniwersytet Muzyczny Fryderyka Chopina ul. Okólnik 2 00-368 Warszawa Kancelaria.</w:t>
      </w:r>
    </w:p>
    <w:p w:rsidR="00482714" w:rsidRPr="00482714" w:rsidRDefault="00482714" w:rsidP="0048271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Miejsce, w którym znajduje się zmieniany tekst: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IV.3).</w:t>
      </w:r>
    </w:p>
    <w:p w:rsidR="00482714" w:rsidRPr="00482714" w:rsidRDefault="00482714" w:rsidP="0048271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jest: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 xml:space="preserve"> Zamawiający dopuszcza możliwość zmian treści zawartej umowy w następujących okolicznościach: a. nastąpi zmiana powszechnie obowiązujących przepisów prawa w zakresie mającym wpływ na realizację przedmiotu niniejszej Umowy, w szczególności w zakresie wysokości stawki podatku od towarów i usług VAT, b. konieczność wprowadzenia zmian będzie następstwem zmian wprowadzonych w umowach pomiędzy Zamawiającym a inną niż Wykonawca stroną; c. wystąpi potrzeba zmiany sposobu wykonania określonego elementu zamówienia (roboty zamienne); wycena prac nastąpi na postawie protokołu konieczności 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lastRenderedPageBreak/>
        <w:t>uzgodnionego pomiędzy Stronami, d. możliwość zaniechania realizacji lub dostawy niektórych elementów przedmiotu zamówienia w przypadku zaistnienia takiej okoliczności, która będzie leżała w interesie publicznym, przy czym wycena takich elementów nastąpi na podstawie uśrednionych kosztorysów Wykonawcy i Zamawiającego przygotowanych w takich okolicznościach, w takim przypadku obniżeniu ulega wynagrodzenie Wykonawcy, e. w uzasadnionym przypadku w szczególności gdy z uwagi na plan zajęć, wydarzenia akademickie i artystyczne niemożliwe będzie prowadzenie prac, odpowiedniemu wydłużeniu może ulec termin wykonania Umowy..</w:t>
      </w:r>
    </w:p>
    <w:p w:rsidR="00482714" w:rsidRPr="00482714" w:rsidRDefault="00482714" w:rsidP="00482714">
      <w:pPr>
        <w:numPr>
          <w:ilvl w:val="0"/>
          <w:numId w:val="2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</w:pPr>
      <w:r w:rsidRPr="00482714">
        <w:rPr>
          <w:rFonts w:ascii="Arial CE" w:eastAsia="Times New Roman" w:hAnsi="Arial CE" w:cs="Arial CE"/>
          <w:b/>
          <w:bCs/>
          <w:color w:val="000000"/>
          <w:sz w:val="20"/>
          <w:szCs w:val="20"/>
          <w:lang w:eastAsia="pl-PL"/>
        </w:rPr>
        <w:t>W ogłoszeniu powinno być:</w:t>
      </w:r>
      <w:r w:rsidRPr="00482714">
        <w:rPr>
          <w:rFonts w:ascii="Arial CE" w:eastAsia="Times New Roman" w:hAnsi="Arial CE" w:cs="Arial CE"/>
          <w:color w:val="000000"/>
          <w:sz w:val="20"/>
          <w:szCs w:val="20"/>
          <w:lang w:eastAsia="pl-PL"/>
        </w:rPr>
        <w:t> Zamawiający dopuszcza możliwość zmian treści zawartej umowy w następujących okolicznościach: a. nastąpi zmiana powszechnie obowiązujących przepisów prawa w zakresie mającym wpływ na realizację przedmiotu niniejszej Umowy, w szczególności w zakresie wysokości stawki podatku od towarów i usług VAT, b. konieczność wprowadzenia zmian będzie następstwem zmian wprowadzonych w umowach pomiędzy Zamawiającym a inną niż Wykonawca stroną; c. wystąpi potrzeba zmiany sposobu wykonania określonego elementu zamówienia (roboty zamienne); wycena prac nastąpi na postawie protokołu konieczności uzgodnionego pomiędzy Stronami, d. możliwość zaniechania realizacji lub dostawy niektórych elementów przedmiotu zamówienia w przypadku zaistnienia takiej okoliczności, która będzie leżała w interesie publicznym, przy czym wycena takich elementów nastąpi na podstawie uśrednionych kosztorysów Wykonawcy i Zamawiającego przygotowanych w takich okolicznościach, w takim przypadku obniżeniu ulega wynagrodzenie Wykonawcy, e. w uzasadnionym przypadku w szczególności gdy z uwagi na plan zajęć, wydarzenia akademickie i artystyczne niemożliwe będzie prowadzenie prac, odpowiedniemu wydłużeniu może ulec termin wykonania Umowy; f. Zamawiający uzyska zgodę organu nadzorującego na zastosowanie do sprzętu stanowiącego przedmiot umowy stawki podatku VAT w wysokości 0% na podstawie art. 83 ust. 1 pkt 26 lit. a) w zw. z art. 83 ust. 13 i 14 pkt 1 lit. a) oraz załącznikiem nr 8 ustawy o podatku od towarów i usług - w takim przypadku zmianie ulegnie stawka podatku VAT odpowiednich urządzeń oraz odpowiedniemu obniżeniu ulegnie ryczałtowe wynagrodzenie brutto Wykonawcy, na zasadach wyrażonych w udzielonej zgodzie..</w:t>
      </w:r>
    </w:p>
    <w:p w:rsidR="00482714" w:rsidRPr="00482714" w:rsidRDefault="00482714" w:rsidP="00482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4790B" w:rsidRDefault="00482714">
      <w:bookmarkStart w:id="0" w:name="_GoBack"/>
      <w:bookmarkEnd w:id="0"/>
    </w:p>
    <w:sectPr w:rsidR="00247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8905C0"/>
    <w:multiLevelType w:val="multilevel"/>
    <w:tmpl w:val="6DEA0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1A45DE"/>
    <w:multiLevelType w:val="multilevel"/>
    <w:tmpl w:val="55A28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714"/>
    <w:rsid w:val="003F74B2"/>
    <w:rsid w:val="00482714"/>
    <w:rsid w:val="00897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6A106-D7B5-459F-AB78-E771EC78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77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9191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37197&amp;rok=2016-07-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1</cp:revision>
  <dcterms:created xsi:type="dcterms:W3CDTF">2016-08-09T16:38:00Z</dcterms:created>
  <dcterms:modified xsi:type="dcterms:W3CDTF">2016-08-09T16:39:00Z</dcterms:modified>
</cp:coreProperties>
</file>