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93545" w14:textId="77777777" w:rsidR="00E71AEB" w:rsidRDefault="00E71AEB" w:rsidP="0096552A">
      <w:pPr>
        <w:spacing w:line="312" w:lineRule="auto"/>
        <w:jc w:val="right"/>
        <w:rPr>
          <w:rFonts w:ascii="Arial" w:hAnsi="Arial" w:cs="Arial"/>
          <w:sz w:val="20"/>
          <w:szCs w:val="20"/>
        </w:rPr>
      </w:pPr>
    </w:p>
    <w:p w14:paraId="70B78B70" w14:textId="4DE775B1" w:rsidR="0096552A" w:rsidRPr="004E759D" w:rsidRDefault="00E71AEB" w:rsidP="00E71AEB">
      <w:pPr>
        <w:tabs>
          <w:tab w:val="left" w:pos="4000"/>
          <w:tab w:val="right" w:pos="9072"/>
        </w:tabs>
        <w:spacing w:line="312" w:lineRule="auto"/>
        <w:rPr>
          <w:rFonts w:ascii="Arial" w:hAnsi="Arial" w:cs="Arial"/>
          <w:b/>
          <w:bCs/>
          <w:sz w:val="20"/>
          <w:szCs w:val="20"/>
        </w:rPr>
      </w:pPr>
      <w:r>
        <w:rPr>
          <w:rFonts w:ascii="Arial" w:hAnsi="Arial" w:cs="Arial"/>
          <w:sz w:val="20"/>
          <w:szCs w:val="20"/>
        </w:rPr>
        <w:tab/>
      </w:r>
      <w:r>
        <w:rPr>
          <w:rFonts w:ascii="Arial" w:hAnsi="Arial" w:cs="Arial"/>
          <w:sz w:val="20"/>
          <w:szCs w:val="20"/>
        </w:rPr>
        <w:tab/>
      </w:r>
      <w:r w:rsidR="00893A3D" w:rsidRPr="004E759D">
        <w:rPr>
          <w:rFonts w:ascii="Arial" w:hAnsi="Arial" w:cs="Arial"/>
          <w:b/>
          <w:bCs/>
          <w:noProof/>
          <w:sz w:val="20"/>
          <w:szCs w:val="20"/>
        </w:rPr>
        <mc:AlternateContent>
          <mc:Choice Requires="wps">
            <w:drawing>
              <wp:anchor distT="0" distB="0" distL="114300" distR="114300" simplePos="0" relativeHeight="251695104" behindDoc="1" locked="0" layoutInCell="1" allowOverlap="1" wp14:anchorId="3BCC4404" wp14:editId="7FA160FE">
                <wp:simplePos x="0" y="0"/>
                <wp:positionH relativeFrom="column">
                  <wp:posOffset>243205</wp:posOffset>
                </wp:positionH>
                <wp:positionV relativeFrom="paragraph">
                  <wp:posOffset>7620</wp:posOffset>
                </wp:positionV>
                <wp:extent cx="2860040" cy="87820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878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79F8F" w14:textId="77777777" w:rsidR="003300E3" w:rsidRPr="00914162" w:rsidRDefault="003300E3"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3300E3" w:rsidRPr="00914162" w:rsidRDefault="003300E3" w:rsidP="0096552A">
                            <w:pPr>
                              <w:widowControl w:val="0"/>
                              <w:ind w:right="-108"/>
                              <w:jc w:val="center"/>
                              <w:rPr>
                                <w:rFonts w:ascii="Bookman Old Style" w:hAnsi="Bookman Old Style"/>
                                <w:color w:val="FFFFFF" w:themeColor="background1"/>
                                <w:sz w:val="22"/>
                                <w:szCs w:val="22"/>
                              </w:rPr>
                            </w:pPr>
                          </w:p>
                          <w:p w14:paraId="12A74715" w14:textId="77777777" w:rsidR="003300E3" w:rsidRPr="00914162" w:rsidRDefault="003300E3" w:rsidP="0096552A">
                            <w:pPr>
                              <w:widowControl w:val="0"/>
                              <w:ind w:right="-108"/>
                              <w:jc w:val="center"/>
                              <w:rPr>
                                <w:rFonts w:ascii="Bookman Old Style" w:hAnsi="Bookman Old Style"/>
                                <w:color w:val="FFFFFF" w:themeColor="background1"/>
                                <w:sz w:val="22"/>
                                <w:szCs w:val="22"/>
                              </w:rPr>
                            </w:pPr>
                          </w:p>
                          <w:p w14:paraId="365EA647" w14:textId="77777777" w:rsidR="003300E3" w:rsidRPr="00914162" w:rsidRDefault="003300E3" w:rsidP="0096552A">
                            <w:pPr>
                              <w:widowControl w:val="0"/>
                              <w:ind w:right="-108"/>
                              <w:rPr>
                                <w:rFonts w:ascii="Bookman Old Style" w:hAnsi="Bookman Old Style"/>
                                <w:color w:val="FFFFFF" w:themeColor="background1"/>
                                <w:sz w:val="22"/>
                                <w:szCs w:val="22"/>
                              </w:rPr>
                            </w:pPr>
                          </w:p>
                          <w:p w14:paraId="681DCDBA" w14:textId="77777777" w:rsidR="003300E3" w:rsidRPr="00914162" w:rsidRDefault="003300E3"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3300E3" w:rsidRPr="00914162" w:rsidRDefault="003300E3"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3300E3" w:rsidRPr="00F22EC0" w:rsidRDefault="003300E3" w:rsidP="0096552A">
                            <w:pPr>
                              <w:widowControl w:val="0"/>
                              <w:ind w:right="-108"/>
                              <w:rPr>
                                <w:rFonts w:ascii="Calibri" w:hAnsi="Calibr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9.15pt;margin-top:.6pt;width:225.2pt;height:69.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cxUgQIAABA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" stroked="f">
                <v:textbox>
                  <w:txbxContent>
                    <w:p w14:paraId="60179F8F" w14:textId="77777777" w:rsidR="003300E3" w:rsidRPr="00914162" w:rsidRDefault="003300E3"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3300E3" w:rsidRPr="00914162" w:rsidRDefault="003300E3" w:rsidP="0096552A">
                      <w:pPr>
                        <w:widowControl w:val="0"/>
                        <w:ind w:right="-108"/>
                        <w:jc w:val="center"/>
                        <w:rPr>
                          <w:rFonts w:ascii="Bookman Old Style" w:hAnsi="Bookman Old Style"/>
                          <w:color w:val="FFFFFF" w:themeColor="background1"/>
                          <w:sz w:val="22"/>
                          <w:szCs w:val="22"/>
                        </w:rPr>
                      </w:pPr>
                    </w:p>
                    <w:p w14:paraId="12A74715" w14:textId="77777777" w:rsidR="003300E3" w:rsidRPr="00914162" w:rsidRDefault="003300E3" w:rsidP="0096552A">
                      <w:pPr>
                        <w:widowControl w:val="0"/>
                        <w:ind w:right="-108"/>
                        <w:jc w:val="center"/>
                        <w:rPr>
                          <w:rFonts w:ascii="Bookman Old Style" w:hAnsi="Bookman Old Style"/>
                          <w:color w:val="FFFFFF" w:themeColor="background1"/>
                          <w:sz w:val="22"/>
                          <w:szCs w:val="22"/>
                        </w:rPr>
                      </w:pPr>
                    </w:p>
                    <w:p w14:paraId="365EA647" w14:textId="77777777" w:rsidR="003300E3" w:rsidRPr="00914162" w:rsidRDefault="003300E3" w:rsidP="0096552A">
                      <w:pPr>
                        <w:widowControl w:val="0"/>
                        <w:ind w:right="-108"/>
                        <w:rPr>
                          <w:rFonts w:ascii="Bookman Old Style" w:hAnsi="Bookman Old Style"/>
                          <w:color w:val="FFFFFF" w:themeColor="background1"/>
                          <w:sz w:val="22"/>
                          <w:szCs w:val="22"/>
                        </w:rPr>
                      </w:pPr>
                    </w:p>
                    <w:p w14:paraId="681DCDBA" w14:textId="77777777" w:rsidR="003300E3" w:rsidRPr="00914162" w:rsidRDefault="003300E3"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3300E3" w:rsidRPr="00914162" w:rsidRDefault="003300E3"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3300E3" w:rsidRPr="00F22EC0" w:rsidRDefault="003300E3" w:rsidP="0096552A">
                      <w:pPr>
                        <w:widowControl w:val="0"/>
                        <w:ind w:right="-108"/>
                        <w:rPr>
                          <w:rFonts w:ascii="Calibri" w:hAnsi="Calibri"/>
                          <w:sz w:val="18"/>
                        </w:rPr>
                      </w:pPr>
                    </w:p>
                  </w:txbxContent>
                </v:textbox>
              </v:shape>
            </w:pict>
          </mc:Fallback>
        </mc:AlternateContent>
      </w:r>
      <w:r w:rsidR="00914162">
        <w:rPr>
          <w:rFonts w:ascii="Arial" w:hAnsi="Arial" w:cs="Arial"/>
          <w:sz w:val="20"/>
          <w:szCs w:val="20"/>
        </w:rPr>
        <w:t xml:space="preserve">Warszawa, dnia </w:t>
      </w:r>
      <w:r w:rsidR="00EE74C5">
        <w:rPr>
          <w:rFonts w:ascii="Arial" w:hAnsi="Arial" w:cs="Arial"/>
          <w:sz w:val="20"/>
          <w:szCs w:val="20"/>
        </w:rPr>
        <w:t>2</w:t>
      </w:r>
      <w:r w:rsidR="005F7712">
        <w:rPr>
          <w:rFonts w:ascii="Arial" w:hAnsi="Arial" w:cs="Arial"/>
          <w:sz w:val="20"/>
          <w:szCs w:val="20"/>
        </w:rPr>
        <w:t>2</w:t>
      </w:r>
      <w:r w:rsidR="00EE74C5">
        <w:rPr>
          <w:rFonts w:ascii="Arial" w:hAnsi="Arial" w:cs="Arial"/>
          <w:sz w:val="20"/>
          <w:szCs w:val="20"/>
        </w:rPr>
        <w:t>.</w:t>
      </w:r>
      <w:r w:rsidR="00AC324B">
        <w:rPr>
          <w:rFonts w:ascii="Arial" w:hAnsi="Arial" w:cs="Arial"/>
          <w:sz w:val="20"/>
          <w:szCs w:val="20"/>
        </w:rPr>
        <w:t>08</w:t>
      </w:r>
      <w:r w:rsidR="000D7014">
        <w:rPr>
          <w:rFonts w:ascii="Arial" w:hAnsi="Arial" w:cs="Arial"/>
          <w:sz w:val="20"/>
          <w:szCs w:val="20"/>
        </w:rPr>
        <w:t>.</w:t>
      </w:r>
      <w:r w:rsidR="00AB790F">
        <w:rPr>
          <w:rFonts w:ascii="Arial" w:hAnsi="Arial" w:cs="Arial"/>
          <w:sz w:val="20"/>
          <w:szCs w:val="20"/>
        </w:rPr>
        <w:t>2018</w:t>
      </w:r>
      <w:r w:rsidR="000D7014">
        <w:rPr>
          <w:rFonts w:ascii="Arial" w:hAnsi="Arial" w:cs="Arial"/>
          <w:sz w:val="20"/>
          <w:szCs w:val="20"/>
        </w:rPr>
        <w:t xml:space="preserve"> r.</w:t>
      </w:r>
    </w:p>
    <w:p w14:paraId="6D12FC03" w14:textId="77777777" w:rsidR="00893A3D" w:rsidRDefault="00893A3D" w:rsidP="0096552A">
      <w:pPr>
        <w:spacing w:line="312" w:lineRule="auto"/>
        <w:jc w:val="center"/>
        <w:rPr>
          <w:rFonts w:ascii="Arial" w:hAnsi="Arial" w:cs="Arial"/>
          <w:b/>
          <w:bCs/>
          <w:sz w:val="20"/>
          <w:szCs w:val="20"/>
        </w:rPr>
      </w:pPr>
    </w:p>
    <w:p w14:paraId="0C5AF628" w14:textId="77777777" w:rsidR="00893A3D" w:rsidRDefault="00893A3D" w:rsidP="0096552A">
      <w:pPr>
        <w:spacing w:line="312" w:lineRule="auto"/>
        <w:jc w:val="center"/>
        <w:rPr>
          <w:rFonts w:ascii="Arial" w:hAnsi="Arial" w:cs="Arial"/>
          <w:b/>
          <w:bCs/>
          <w:sz w:val="20"/>
          <w:szCs w:val="20"/>
        </w:rPr>
      </w:pPr>
    </w:p>
    <w:p w14:paraId="33B42775"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17BDC5A6" w14:textId="77777777" w:rsidR="00987DE8" w:rsidRPr="0041474B" w:rsidRDefault="00987DE8" w:rsidP="00987DE8">
      <w:pPr>
        <w:autoSpaceDE w:val="0"/>
        <w:jc w:val="both"/>
        <w:rPr>
          <w:rFonts w:ascii="Calibri" w:hAnsi="Calibri" w:cs="Calibri"/>
          <w:b/>
          <w:bCs/>
          <w:sz w:val="22"/>
          <w:szCs w:val="22"/>
        </w:rPr>
      </w:pPr>
    </w:p>
    <w:p w14:paraId="03E641ED" w14:textId="4E117203" w:rsidR="008C5720" w:rsidRDefault="00AC324B" w:rsidP="00987DE8">
      <w:pPr>
        <w:widowControl w:val="0"/>
        <w:spacing w:line="312" w:lineRule="auto"/>
        <w:jc w:val="center"/>
        <w:rPr>
          <w:rFonts w:ascii="Calibri" w:hAnsi="Calibri"/>
          <w:b/>
          <w:sz w:val="22"/>
          <w:szCs w:val="22"/>
        </w:rPr>
      </w:pPr>
      <w:r w:rsidRPr="00AC324B">
        <w:rPr>
          <w:rFonts w:ascii="Calibri" w:hAnsi="Calibri" w:cs="Calibri"/>
          <w:b/>
          <w:bCs/>
          <w:sz w:val="22"/>
          <w:szCs w:val="22"/>
        </w:rPr>
        <w:t>PROJEKT REWITALIZACJI INSTRUMENTARIUM OGANOWEGO UMFC część I (2018)</w:t>
      </w:r>
    </w:p>
    <w:p w14:paraId="07FDBA89" w14:textId="77777777" w:rsidR="00987DE8" w:rsidRDefault="00987DE8" w:rsidP="008C5720">
      <w:pPr>
        <w:widowControl w:val="0"/>
        <w:spacing w:line="312" w:lineRule="auto"/>
        <w:jc w:val="center"/>
        <w:rPr>
          <w:rFonts w:ascii="Arial" w:hAnsi="Arial" w:cs="Arial"/>
          <w:b/>
          <w:sz w:val="20"/>
          <w:szCs w:val="20"/>
        </w:rPr>
      </w:pPr>
    </w:p>
    <w:p w14:paraId="1A3B9E54" w14:textId="711EC7FB" w:rsidR="00A0742B" w:rsidRPr="00006349" w:rsidRDefault="00A0742B" w:rsidP="008C5720">
      <w:pPr>
        <w:widowControl w:val="0"/>
        <w:spacing w:line="312" w:lineRule="auto"/>
        <w:jc w:val="center"/>
        <w:rPr>
          <w:rFonts w:ascii="Arial" w:hAnsi="Arial" w:cs="Arial"/>
          <w:b/>
          <w:sz w:val="20"/>
          <w:szCs w:val="20"/>
        </w:rPr>
      </w:pPr>
      <w:r w:rsidRPr="00006349">
        <w:rPr>
          <w:rFonts w:ascii="Arial" w:hAnsi="Arial" w:cs="Arial"/>
          <w:b/>
          <w:sz w:val="20"/>
          <w:szCs w:val="20"/>
        </w:rPr>
        <w:t xml:space="preserve">Znak sprawy: </w:t>
      </w:r>
      <w:r w:rsidR="009722A7" w:rsidRPr="009722A7">
        <w:rPr>
          <w:rFonts w:ascii="Arial" w:hAnsi="Arial" w:cs="Arial"/>
          <w:b/>
          <w:sz w:val="20"/>
          <w:szCs w:val="20"/>
        </w:rPr>
        <w:t>ZP-</w:t>
      </w:r>
      <w:r w:rsidR="00AC324B">
        <w:rPr>
          <w:rFonts w:ascii="Arial" w:hAnsi="Arial" w:cs="Arial"/>
          <w:b/>
          <w:sz w:val="20"/>
          <w:szCs w:val="20"/>
        </w:rPr>
        <w:t>20</w:t>
      </w:r>
      <w:r w:rsidR="009722A7" w:rsidRPr="009722A7">
        <w:rPr>
          <w:rFonts w:ascii="Arial" w:hAnsi="Arial" w:cs="Arial"/>
          <w:b/>
          <w:sz w:val="20"/>
          <w:szCs w:val="20"/>
        </w:rPr>
        <w:t>/0</w:t>
      </w:r>
      <w:r w:rsidR="00AC324B">
        <w:rPr>
          <w:rFonts w:ascii="Arial" w:hAnsi="Arial" w:cs="Arial"/>
          <w:b/>
          <w:sz w:val="20"/>
          <w:szCs w:val="20"/>
        </w:rPr>
        <w:t>8</w:t>
      </w:r>
      <w:r w:rsidR="009722A7" w:rsidRPr="009722A7">
        <w:rPr>
          <w:rFonts w:ascii="Arial" w:hAnsi="Arial" w:cs="Arial"/>
          <w:b/>
          <w:sz w:val="20"/>
          <w:szCs w:val="20"/>
        </w:rPr>
        <w:t>/2018/272/W/TL</w:t>
      </w:r>
    </w:p>
    <w:p w14:paraId="6EE4FC37" w14:textId="77777777" w:rsidR="00F14160" w:rsidRDefault="00F14160" w:rsidP="00427453">
      <w:pPr>
        <w:pStyle w:val="pkt"/>
        <w:spacing w:before="0" w:after="40"/>
        <w:ind w:left="0" w:firstLine="0"/>
        <w:rPr>
          <w:rFonts w:ascii="Calibri" w:hAnsi="Calibri" w:cs="Segoe UI"/>
          <w:b/>
          <w:bCs/>
          <w:kern w:val="32"/>
          <w:sz w:val="20"/>
        </w:rPr>
      </w:pPr>
    </w:p>
    <w:p w14:paraId="762DC7BB" w14:textId="77777777" w:rsidR="00C16543" w:rsidRDefault="00C16543" w:rsidP="00F14160">
      <w:pPr>
        <w:pStyle w:val="pkt"/>
        <w:spacing w:before="0" w:after="40"/>
        <w:ind w:left="0" w:firstLine="0"/>
        <w:jc w:val="center"/>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7232E81" w14:textId="77777777" w:rsidR="00E37F70" w:rsidRDefault="00E37F70" w:rsidP="00987DE8">
      <w:pPr>
        <w:pStyle w:val="pkt"/>
        <w:spacing w:before="0" w:after="40"/>
        <w:ind w:left="0" w:firstLine="0"/>
        <w:rPr>
          <w:rFonts w:asciiTheme="majorHAnsi" w:hAnsiTheme="majorHAnsi" w:cs="Segoe U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1BF679D" w14:textId="54A21FC0" w:rsidR="0096552A" w:rsidRPr="004E759D" w:rsidRDefault="0096552A" w:rsidP="00BC323D">
      <w:pPr>
        <w:pStyle w:val="pkt"/>
        <w:numPr>
          <w:ilvl w:val="0"/>
          <w:numId w:val="14"/>
        </w:numPr>
        <w:spacing w:after="40"/>
        <w:rPr>
          <w:rFonts w:asciiTheme="majorHAnsi" w:hAnsiTheme="majorHAnsi" w:cs="Segoe UI"/>
          <w:sz w:val="22"/>
          <w:szCs w:val="22"/>
        </w:rPr>
      </w:pPr>
      <w:r w:rsidRPr="004E759D">
        <w:rPr>
          <w:rFonts w:asciiTheme="majorHAnsi" w:hAnsiTheme="majorHAnsi" w:cs="Segoe UI"/>
          <w:sz w:val="22"/>
          <w:szCs w:val="22"/>
        </w:rPr>
        <w:t>Ustawa z dnia 29 stycznia 2004 r. Prawo zamówień publicznych (Dz. U. z 201</w:t>
      </w:r>
      <w:r w:rsidR="00987DE8">
        <w:rPr>
          <w:rFonts w:asciiTheme="majorHAnsi" w:hAnsiTheme="majorHAnsi" w:cs="Segoe UI"/>
          <w:sz w:val="22"/>
          <w:szCs w:val="22"/>
        </w:rPr>
        <w:t>7</w:t>
      </w:r>
      <w:r w:rsidRPr="004E759D">
        <w:rPr>
          <w:rFonts w:asciiTheme="majorHAnsi" w:hAnsiTheme="majorHAnsi" w:cs="Segoe UI"/>
          <w:sz w:val="22"/>
          <w:szCs w:val="22"/>
        </w:rPr>
        <w:t xml:space="preserve"> r., poz. </w:t>
      </w:r>
      <w:r w:rsidR="00987DE8">
        <w:rPr>
          <w:rFonts w:asciiTheme="majorHAnsi" w:hAnsiTheme="majorHAnsi" w:cs="Segoe UI"/>
          <w:sz w:val="22"/>
          <w:szCs w:val="22"/>
        </w:rPr>
        <w:t>1579</w:t>
      </w:r>
      <w:r w:rsidRPr="004E759D">
        <w:rPr>
          <w:rFonts w:asciiTheme="majorHAnsi" w:hAnsiTheme="majorHAnsi" w:cs="Segoe UI"/>
          <w:sz w:val="22"/>
          <w:szCs w:val="22"/>
        </w:rPr>
        <w:t xml:space="preserve">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xml:space="preserve">. zm.) zwana dalej ustawą lub ustawą </w:t>
      </w:r>
      <w:proofErr w:type="spellStart"/>
      <w:r w:rsidRPr="004E759D">
        <w:rPr>
          <w:rFonts w:asciiTheme="majorHAnsi" w:hAnsiTheme="majorHAnsi" w:cs="Segoe UI"/>
          <w:sz w:val="22"/>
          <w:szCs w:val="22"/>
        </w:rPr>
        <w:t>Pzp</w:t>
      </w:r>
      <w:proofErr w:type="spellEnd"/>
      <w:r w:rsidRPr="004E759D">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08C1CF21" w14:textId="77777777" w:rsidR="00E37F70" w:rsidRPr="004E759D" w:rsidRDefault="00E37F70" w:rsidP="00BC323D">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BC323D">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77BF42A7" w14:textId="77777777" w:rsidR="0019597F" w:rsidRPr="004E759D" w:rsidRDefault="0019597F"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7F135C7E" w14:textId="77777777" w:rsidR="00EB1897" w:rsidRPr="00EB1897" w:rsidRDefault="00EB1897" w:rsidP="00EB1897">
      <w:pPr>
        <w:tabs>
          <w:tab w:val="left" w:pos="3855"/>
        </w:tabs>
        <w:spacing w:after="40"/>
        <w:ind w:left="426"/>
        <w:jc w:val="both"/>
        <w:rPr>
          <w:rFonts w:asciiTheme="majorHAnsi" w:hAnsiTheme="majorHAnsi" w:cs="Segoe UI"/>
          <w:sz w:val="22"/>
          <w:szCs w:val="22"/>
        </w:rPr>
      </w:pPr>
      <w:r w:rsidRPr="00EB1897">
        <w:rPr>
          <w:rFonts w:asciiTheme="majorHAnsi" w:hAnsiTheme="majorHAnsi" w:cs="Segoe UI"/>
          <w:sz w:val="22"/>
          <w:szCs w:val="22"/>
        </w:rPr>
        <w:t>Zadanie 1: Wykonanie wielobranżowych usług projektowych w zakresie sal organowych nr 332, 333, 438 oraz pracowni organowej im. B. Rutkowskiego w budynku Uniwersytetu Muzycznego  Fryderyka Chopina w Warszawie przy ulicy Okólnik 2</w:t>
      </w:r>
    </w:p>
    <w:p w14:paraId="3C30EE65" w14:textId="77777777" w:rsidR="00EE74C5" w:rsidRDefault="00EB1897" w:rsidP="00EB1897">
      <w:pPr>
        <w:tabs>
          <w:tab w:val="left" w:pos="3855"/>
        </w:tabs>
        <w:spacing w:after="40"/>
        <w:ind w:left="426"/>
        <w:jc w:val="both"/>
        <w:rPr>
          <w:rFonts w:asciiTheme="majorHAnsi" w:hAnsiTheme="majorHAnsi" w:cs="Segoe UI"/>
          <w:sz w:val="22"/>
          <w:szCs w:val="22"/>
        </w:rPr>
      </w:pPr>
      <w:r w:rsidRPr="00EB1897">
        <w:rPr>
          <w:rFonts w:asciiTheme="majorHAnsi" w:hAnsiTheme="majorHAnsi" w:cs="Segoe UI"/>
          <w:sz w:val="22"/>
          <w:szCs w:val="22"/>
        </w:rPr>
        <w:t xml:space="preserve">Zadanie 2 (prawo opcji): Wykonanie części dokumentacji przedprojektowej (ekspertyzy architektoniczno-budowlanej) pomieszczenia w piwnicy (obecnie </w:t>
      </w:r>
      <w:proofErr w:type="spellStart"/>
      <w:r w:rsidRPr="00EB1897">
        <w:rPr>
          <w:rFonts w:asciiTheme="majorHAnsi" w:hAnsiTheme="majorHAnsi" w:cs="Segoe UI"/>
          <w:sz w:val="22"/>
          <w:szCs w:val="22"/>
        </w:rPr>
        <w:t>wentylatornia</w:t>
      </w:r>
      <w:proofErr w:type="spellEnd"/>
      <w:r w:rsidRPr="00EB1897">
        <w:rPr>
          <w:rFonts w:asciiTheme="majorHAnsi" w:hAnsiTheme="majorHAnsi" w:cs="Segoe UI"/>
          <w:sz w:val="22"/>
          <w:szCs w:val="22"/>
        </w:rPr>
        <w:t>, poziom -3) w budynku Uniwersytetu Muzycznego  Fryderyka Chopina w Warszawie przy ulicy Okólnik 2. Zamawiający uzależnia wykonanie zadania 2 od możliwości uruchomienia (posiadania) środków finansowych na jego realizację. Prawo opcji realizowane będzie przez złożenie przez Zamawiającego jednostronnego oświadczenia woli w przedmiocie realizacji zadania objętego prawem opcji w okresie umożliwiającym jego realizację przez sześć tygodni od jego zlecenia do nieprzekraczalnego terminu 5.12.2018 r.</w:t>
      </w:r>
      <w:r w:rsidR="00CD74AF">
        <w:rPr>
          <w:rFonts w:asciiTheme="majorHAnsi" w:hAnsiTheme="majorHAnsi" w:cs="Segoe UI"/>
          <w:sz w:val="22"/>
          <w:szCs w:val="22"/>
        </w:rPr>
        <w:t xml:space="preserve"> (Zamawiający nie ma prawa skorzystania z prawa opcji, gdy termin pozostały na realizację zadania 2 będzie krótszy niż 6 tygodni od zlecenia zadania 2 do dnia 5.12.2018 r.).</w:t>
      </w:r>
      <w:r w:rsidRPr="00EB1897">
        <w:rPr>
          <w:rFonts w:asciiTheme="majorHAnsi" w:hAnsiTheme="majorHAnsi" w:cs="Segoe UI"/>
          <w:sz w:val="22"/>
          <w:szCs w:val="22"/>
        </w:rPr>
        <w:t xml:space="preserve"> </w:t>
      </w:r>
    </w:p>
    <w:p w14:paraId="0169E67A" w14:textId="3C365D67" w:rsidR="00AC324B" w:rsidRPr="00AC324B" w:rsidRDefault="00CD74AF" w:rsidP="00EB1897">
      <w:pPr>
        <w:tabs>
          <w:tab w:val="left" w:pos="3855"/>
        </w:tabs>
        <w:spacing w:after="40"/>
        <w:ind w:left="426"/>
        <w:jc w:val="both"/>
        <w:rPr>
          <w:rFonts w:ascii="Calibri" w:hAnsi="Calibri"/>
          <w:sz w:val="22"/>
          <w:szCs w:val="22"/>
        </w:rPr>
      </w:pPr>
      <w:r>
        <w:rPr>
          <w:rFonts w:asciiTheme="majorHAnsi" w:hAnsiTheme="majorHAnsi" w:cs="Segoe UI"/>
          <w:sz w:val="22"/>
          <w:szCs w:val="22"/>
        </w:rPr>
        <w:t xml:space="preserve">Jednocześnie </w:t>
      </w:r>
      <w:r w:rsidR="00EE74C5">
        <w:rPr>
          <w:rFonts w:asciiTheme="majorHAnsi" w:hAnsiTheme="majorHAnsi" w:cs="Segoe UI"/>
          <w:sz w:val="22"/>
          <w:szCs w:val="22"/>
        </w:rPr>
        <w:t>n</w:t>
      </w:r>
      <w:r w:rsidR="00EB1897" w:rsidRPr="00EB1897">
        <w:rPr>
          <w:rFonts w:asciiTheme="majorHAnsi" w:hAnsiTheme="majorHAnsi" w:cs="Segoe UI"/>
          <w:sz w:val="22"/>
          <w:szCs w:val="22"/>
        </w:rPr>
        <w:t>ieskorzystanie ze wskazanego powyżej prawa opcji, nie stanowi podstawy do jakichkolwiek roszczeń Wykonawcy wobec Zamawiającego</w:t>
      </w:r>
      <w:r w:rsidR="00EE74C5">
        <w:rPr>
          <w:rFonts w:asciiTheme="majorHAnsi" w:hAnsiTheme="majorHAnsi" w:cs="Segoe UI"/>
          <w:sz w:val="22"/>
          <w:szCs w:val="22"/>
        </w:rPr>
        <w:t>,</w:t>
      </w:r>
      <w:r w:rsidR="00EB1897" w:rsidRPr="00EB1897">
        <w:rPr>
          <w:rFonts w:asciiTheme="majorHAnsi" w:hAnsiTheme="majorHAnsi" w:cs="Segoe UI"/>
          <w:sz w:val="22"/>
          <w:szCs w:val="22"/>
        </w:rPr>
        <w:t xml:space="preserve"> w szczególności w zakresie zapłaty wynagrodzenia w tym zakresie.</w:t>
      </w:r>
    </w:p>
    <w:p w14:paraId="56BB757D" w14:textId="77777777" w:rsidR="00AC324B" w:rsidRPr="00AC324B" w:rsidRDefault="00AC324B" w:rsidP="00AC324B">
      <w:pPr>
        <w:tabs>
          <w:tab w:val="left" w:pos="3855"/>
        </w:tabs>
        <w:spacing w:after="40"/>
        <w:ind w:left="426"/>
        <w:jc w:val="both"/>
        <w:rPr>
          <w:rFonts w:ascii="Calibri" w:hAnsi="Calibri"/>
          <w:sz w:val="22"/>
          <w:szCs w:val="22"/>
        </w:rPr>
      </w:pPr>
      <w:r w:rsidRPr="00AC324B">
        <w:rPr>
          <w:rFonts w:ascii="Calibri" w:hAnsi="Calibri"/>
          <w:sz w:val="22"/>
          <w:szCs w:val="22"/>
        </w:rPr>
        <w:lastRenderedPageBreak/>
        <w:t>Zakres obejmuje prace projektowe związane z:</w:t>
      </w:r>
    </w:p>
    <w:p w14:paraId="70972BD4" w14:textId="77777777" w:rsidR="00AC324B" w:rsidRPr="00AC324B" w:rsidRDefault="00AC324B" w:rsidP="00AC324B">
      <w:pPr>
        <w:tabs>
          <w:tab w:val="left" w:pos="3855"/>
        </w:tabs>
        <w:spacing w:after="40"/>
        <w:ind w:left="426"/>
        <w:jc w:val="both"/>
        <w:rPr>
          <w:rFonts w:ascii="Calibri" w:hAnsi="Calibri"/>
          <w:sz w:val="22"/>
          <w:szCs w:val="22"/>
        </w:rPr>
      </w:pPr>
      <w:r w:rsidRPr="00AC324B">
        <w:rPr>
          <w:rFonts w:ascii="Calibri" w:hAnsi="Calibri"/>
          <w:sz w:val="22"/>
          <w:szCs w:val="22"/>
        </w:rPr>
        <w:t>Zadanie 1:</w:t>
      </w:r>
    </w:p>
    <w:p w14:paraId="72794D23" w14:textId="56481450" w:rsidR="00AC324B" w:rsidRPr="00AC324B" w:rsidRDefault="00AC324B" w:rsidP="00AC324B">
      <w:pPr>
        <w:tabs>
          <w:tab w:val="left" w:pos="3855"/>
        </w:tabs>
        <w:spacing w:after="40"/>
        <w:ind w:left="426"/>
        <w:jc w:val="both"/>
        <w:rPr>
          <w:rFonts w:ascii="Calibri" w:hAnsi="Calibri"/>
          <w:sz w:val="22"/>
          <w:szCs w:val="22"/>
        </w:rPr>
      </w:pPr>
      <w:r w:rsidRPr="00AC324B">
        <w:rPr>
          <w:rFonts w:ascii="Calibri" w:hAnsi="Calibri"/>
          <w:sz w:val="22"/>
          <w:szCs w:val="22"/>
        </w:rPr>
        <w:t>A:</w:t>
      </w:r>
      <w:r>
        <w:rPr>
          <w:rFonts w:ascii="Calibri" w:hAnsi="Calibri"/>
          <w:sz w:val="22"/>
          <w:szCs w:val="22"/>
        </w:rPr>
        <w:t xml:space="preserve"> </w:t>
      </w:r>
      <w:r w:rsidRPr="00AC324B">
        <w:rPr>
          <w:rFonts w:ascii="Calibri" w:hAnsi="Calibri"/>
          <w:sz w:val="22"/>
          <w:szCs w:val="22"/>
        </w:rPr>
        <w:t>Adaptacją obecnej Pracowni Organowej na poziomie +1/+2 – przygotowanie do wstawienia instrumentu większego i cięższego o ok. 30 % od obecnego;</w:t>
      </w:r>
    </w:p>
    <w:p w14:paraId="329131ED" w14:textId="38AF49D3" w:rsidR="00AC324B" w:rsidRPr="00AC324B" w:rsidRDefault="00AC324B" w:rsidP="00AC324B">
      <w:pPr>
        <w:tabs>
          <w:tab w:val="left" w:pos="3855"/>
        </w:tabs>
        <w:spacing w:after="40"/>
        <w:ind w:left="426"/>
        <w:jc w:val="both"/>
        <w:rPr>
          <w:rFonts w:ascii="Calibri" w:hAnsi="Calibri"/>
          <w:sz w:val="22"/>
          <w:szCs w:val="22"/>
        </w:rPr>
      </w:pPr>
      <w:r w:rsidRPr="00AC324B">
        <w:rPr>
          <w:rFonts w:ascii="Calibri" w:hAnsi="Calibri"/>
          <w:sz w:val="22"/>
          <w:szCs w:val="22"/>
        </w:rPr>
        <w:t>B:</w:t>
      </w:r>
      <w:r>
        <w:rPr>
          <w:rFonts w:ascii="Calibri" w:hAnsi="Calibri"/>
          <w:sz w:val="22"/>
          <w:szCs w:val="22"/>
        </w:rPr>
        <w:t xml:space="preserve"> </w:t>
      </w:r>
      <w:proofErr w:type="spellStart"/>
      <w:r w:rsidRPr="00AC324B">
        <w:rPr>
          <w:rFonts w:ascii="Calibri" w:hAnsi="Calibri"/>
          <w:sz w:val="22"/>
          <w:szCs w:val="22"/>
        </w:rPr>
        <w:t>Rearanżacją</w:t>
      </w:r>
      <w:proofErr w:type="spellEnd"/>
      <w:r w:rsidRPr="00AC324B">
        <w:rPr>
          <w:rFonts w:ascii="Calibri" w:hAnsi="Calibri"/>
          <w:sz w:val="22"/>
          <w:szCs w:val="22"/>
        </w:rPr>
        <w:t xml:space="preserve"> pomieszczeń w narożu północno-zachodnim na kondygnacjach +1 i +2 – zmiany aranżacji sal 332 i 438 z uwzględnieniem</w:t>
      </w:r>
      <w:r w:rsidR="00EE74C5">
        <w:rPr>
          <w:rFonts w:ascii="Calibri" w:hAnsi="Calibri"/>
          <w:sz w:val="22"/>
          <w:szCs w:val="22"/>
        </w:rPr>
        <w:t xml:space="preserve"> wprowadzenia</w:t>
      </w:r>
      <w:r w:rsidRPr="00AC324B">
        <w:rPr>
          <w:rFonts w:ascii="Calibri" w:hAnsi="Calibri"/>
          <w:sz w:val="22"/>
          <w:szCs w:val="22"/>
        </w:rPr>
        <w:t xml:space="preserve"> ich podziałów na możliwie jednakowe </w:t>
      </w:r>
      <w:r w:rsidR="00EE74C5">
        <w:rPr>
          <w:rFonts w:ascii="Calibri" w:hAnsi="Calibri"/>
          <w:sz w:val="22"/>
          <w:szCs w:val="22"/>
        </w:rPr>
        <w:t xml:space="preserve">cztery </w:t>
      </w:r>
      <w:r w:rsidRPr="00AC324B">
        <w:rPr>
          <w:rFonts w:ascii="Calibri" w:hAnsi="Calibri"/>
          <w:sz w:val="22"/>
          <w:szCs w:val="22"/>
        </w:rPr>
        <w:t>salki oddzielone ścianą akustyczną – z koniecznością dodania wejścia z przyległego przedsionka;</w:t>
      </w:r>
    </w:p>
    <w:p w14:paraId="07350E78" w14:textId="4BA7237A" w:rsidR="00AC324B" w:rsidRPr="00AC324B" w:rsidRDefault="00AC324B" w:rsidP="00AC324B">
      <w:pPr>
        <w:tabs>
          <w:tab w:val="left" w:pos="3855"/>
        </w:tabs>
        <w:spacing w:after="40"/>
        <w:ind w:left="426"/>
        <w:jc w:val="both"/>
        <w:rPr>
          <w:rFonts w:ascii="Calibri" w:hAnsi="Calibri"/>
          <w:sz w:val="22"/>
          <w:szCs w:val="22"/>
        </w:rPr>
      </w:pPr>
      <w:r w:rsidRPr="00AC324B">
        <w:rPr>
          <w:rFonts w:ascii="Calibri" w:hAnsi="Calibri"/>
          <w:sz w:val="22"/>
          <w:szCs w:val="22"/>
        </w:rPr>
        <w:t>C:</w:t>
      </w:r>
      <w:r>
        <w:rPr>
          <w:rFonts w:ascii="Calibri" w:hAnsi="Calibri"/>
          <w:sz w:val="22"/>
          <w:szCs w:val="22"/>
        </w:rPr>
        <w:t xml:space="preserve"> </w:t>
      </w:r>
      <w:r w:rsidRPr="00AC324B">
        <w:rPr>
          <w:rFonts w:ascii="Calibri" w:hAnsi="Calibri"/>
          <w:sz w:val="22"/>
          <w:szCs w:val="22"/>
        </w:rPr>
        <w:t>Przebudowa sali 333 na poziomie +1 z przystosowaniem do budowy instrumentu.</w:t>
      </w:r>
    </w:p>
    <w:p w14:paraId="1978BC01" w14:textId="284805FA" w:rsidR="00AC324B" w:rsidRPr="00AC324B" w:rsidRDefault="00AC324B" w:rsidP="00AC324B">
      <w:pPr>
        <w:tabs>
          <w:tab w:val="left" w:pos="3855"/>
        </w:tabs>
        <w:spacing w:after="40"/>
        <w:ind w:left="426"/>
        <w:jc w:val="both"/>
        <w:rPr>
          <w:rFonts w:ascii="Calibri" w:hAnsi="Calibri"/>
          <w:sz w:val="22"/>
          <w:szCs w:val="22"/>
        </w:rPr>
      </w:pPr>
      <w:r w:rsidRPr="00AC324B">
        <w:rPr>
          <w:rFonts w:ascii="Calibri" w:hAnsi="Calibri"/>
          <w:sz w:val="22"/>
          <w:szCs w:val="22"/>
        </w:rPr>
        <w:t>Zadanie 2</w:t>
      </w:r>
      <w:r w:rsidR="005D12B6">
        <w:rPr>
          <w:rFonts w:ascii="Calibri" w:hAnsi="Calibri"/>
          <w:sz w:val="22"/>
          <w:szCs w:val="22"/>
        </w:rPr>
        <w:t xml:space="preserve"> (objęte prawem opcji)</w:t>
      </w:r>
      <w:r w:rsidRPr="00AC324B">
        <w:rPr>
          <w:rFonts w:ascii="Calibri" w:hAnsi="Calibri"/>
          <w:sz w:val="22"/>
          <w:szCs w:val="22"/>
        </w:rPr>
        <w:t>:</w:t>
      </w:r>
    </w:p>
    <w:p w14:paraId="775C54F1" w14:textId="0393B2FF" w:rsidR="00AC324B" w:rsidRDefault="00AC324B" w:rsidP="00AC324B">
      <w:pPr>
        <w:tabs>
          <w:tab w:val="left" w:pos="3855"/>
        </w:tabs>
        <w:spacing w:after="40"/>
        <w:ind w:left="426"/>
        <w:jc w:val="both"/>
        <w:rPr>
          <w:rFonts w:ascii="Calibri" w:hAnsi="Calibri"/>
          <w:sz w:val="22"/>
          <w:szCs w:val="22"/>
        </w:rPr>
      </w:pPr>
      <w:r w:rsidRPr="00AC324B">
        <w:rPr>
          <w:rFonts w:ascii="Calibri" w:hAnsi="Calibri"/>
          <w:sz w:val="22"/>
          <w:szCs w:val="22"/>
        </w:rPr>
        <w:t>D:</w:t>
      </w:r>
      <w:r>
        <w:rPr>
          <w:rFonts w:ascii="Calibri" w:hAnsi="Calibri"/>
          <w:sz w:val="22"/>
          <w:szCs w:val="22"/>
        </w:rPr>
        <w:t xml:space="preserve"> </w:t>
      </w:r>
      <w:r w:rsidRPr="00AC324B">
        <w:rPr>
          <w:rFonts w:ascii="Calibri" w:hAnsi="Calibri"/>
          <w:sz w:val="22"/>
          <w:szCs w:val="22"/>
        </w:rPr>
        <w:t xml:space="preserve">Wykonanie części dokumentacji przedprojektowej (ekspertyzy architektoniczno-budowlanej) pomieszczenia w piwnicy (obecnie </w:t>
      </w:r>
      <w:proofErr w:type="spellStart"/>
      <w:r w:rsidRPr="00AC324B">
        <w:rPr>
          <w:rFonts w:ascii="Calibri" w:hAnsi="Calibri"/>
          <w:sz w:val="22"/>
          <w:szCs w:val="22"/>
        </w:rPr>
        <w:t>wentylatornia</w:t>
      </w:r>
      <w:proofErr w:type="spellEnd"/>
      <w:r w:rsidRPr="00AC324B">
        <w:rPr>
          <w:rFonts w:ascii="Calibri" w:hAnsi="Calibri"/>
          <w:sz w:val="22"/>
          <w:szCs w:val="22"/>
        </w:rPr>
        <w:t>, poziom -3) w celu przyszłego wyodrębnienia auli organowej o możliwie największej powierzchni i wysokości, dla potrzeb montażu organów (ok. 40 głosowych, ciężar 10-1</w:t>
      </w:r>
      <w:r w:rsidR="00EE74C5">
        <w:rPr>
          <w:rFonts w:ascii="Calibri" w:hAnsi="Calibri"/>
          <w:sz w:val="22"/>
          <w:szCs w:val="22"/>
        </w:rPr>
        <w:t xml:space="preserve">5 ton, wys. 5 m) oraz widowni (ok. </w:t>
      </w:r>
      <w:r w:rsidRPr="00AC324B">
        <w:rPr>
          <w:rFonts w:ascii="Calibri" w:hAnsi="Calibri"/>
          <w:sz w:val="22"/>
          <w:szCs w:val="22"/>
        </w:rPr>
        <w:t xml:space="preserve">40 os.), z wykonaniem świetlika przez strop w podcieniu wyjścia z dziedzińca, z możliwością transportu gabarytowych instrumentów (pozytyw, klawesyn, fortepian) do poziomu </w:t>
      </w:r>
      <w:r w:rsidR="00EE74C5">
        <w:rPr>
          <w:rFonts w:ascii="Calibri" w:hAnsi="Calibri"/>
          <w:sz w:val="22"/>
          <w:szCs w:val="22"/>
        </w:rPr>
        <w:t>„</w:t>
      </w:r>
      <w:r w:rsidRPr="00AC324B">
        <w:rPr>
          <w:rFonts w:ascii="Calibri" w:hAnsi="Calibri"/>
          <w:sz w:val="22"/>
          <w:szCs w:val="22"/>
        </w:rPr>
        <w:t>0</w:t>
      </w:r>
      <w:r w:rsidR="00EE74C5">
        <w:rPr>
          <w:rFonts w:ascii="Calibri" w:hAnsi="Calibri"/>
          <w:sz w:val="22"/>
          <w:szCs w:val="22"/>
        </w:rPr>
        <w:t>”</w:t>
      </w:r>
      <w:r w:rsidRPr="00AC324B">
        <w:rPr>
          <w:rFonts w:ascii="Calibri" w:hAnsi="Calibri"/>
          <w:sz w:val="22"/>
          <w:szCs w:val="22"/>
        </w:rPr>
        <w:t xml:space="preserve"> (patio)</w:t>
      </w:r>
    </w:p>
    <w:p w14:paraId="207D7851" w14:textId="77777777" w:rsidR="00AC324B" w:rsidRDefault="00AC324B" w:rsidP="00AC324B">
      <w:pPr>
        <w:tabs>
          <w:tab w:val="left" w:pos="3855"/>
        </w:tabs>
        <w:spacing w:after="40"/>
        <w:ind w:left="426"/>
        <w:jc w:val="both"/>
        <w:rPr>
          <w:rFonts w:ascii="Calibri" w:hAnsi="Calibri"/>
          <w:sz w:val="22"/>
          <w:szCs w:val="22"/>
        </w:rPr>
      </w:pPr>
    </w:p>
    <w:p w14:paraId="75919C16" w14:textId="24B8CD79" w:rsidR="00A0742B" w:rsidRDefault="00A0742B" w:rsidP="00AC324B">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r w:rsidR="003308DE">
        <w:rPr>
          <w:rFonts w:ascii="Calibri" w:hAnsi="Calibri"/>
          <w:sz w:val="22"/>
          <w:szCs w:val="22"/>
        </w:rPr>
        <w:t xml:space="preserve"> </w:t>
      </w:r>
      <w:r w:rsidRPr="004608B0">
        <w:rPr>
          <w:rFonts w:ascii="Calibri" w:hAnsi="Calibri"/>
          <w:sz w:val="22"/>
          <w:szCs w:val="22"/>
        </w:rPr>
        <w:t xml:space="preserve">Załącznik nr </w:t>
      </w:r>
      <w:r w:rsidR="00A338EA" w:rsidRPr="004608B0">
        <w:rPr>
          <w:rFonts w:ascii="Calibri" w:hAnsi="Calibri"/>
          <w:sz w:val="22"/>
          <w:szCs w:val="22"/>
        </w:rPr>
        <w:t>2</w:t>
      </w:r>
      <w:r w:rsidRPr="004608B0">
        <w:rPr>
          <w:rFonts w:ascii="Calibri" w:hAnsi="Calibri"/>
          <w:sz w:val="22"/>
          <w:szCs w:val="22"/>
        </w:rPr>
        <w:t xml:space="preserve"> do SIWZ oraz </w:t>
      </w:r>
      <w:r w:rsidR="00C06D69" w:rsidRPr="004608B0">
        <w:rPr>
          <w:rFonts w:ascii="Calibri" w:hAnsi="Calibri"/>
          <w:sz w:val="22"/>
          <w:szCs w:val="22"/>
        </w:rPr>
        <w:t>istotne postanowienia</w:t>
      </w:r>
      <w:r w:rsidRPr="004608B0">
        <w:rPr>
          <w:rFonts w:ascii="Calibri" w:hAnsi="Calibri"/>
          <w:sz w:val="22"/>
          <w:szCs w:val="22"/>
        </w:rPr>
        <w:t xml:space="preserve"> umowy będąc</w:t>
      </w:r>
      <w:r w:rsidR="00C06D69" w:rsidRPr="004608B0">
        <w:rPr>
          <w:rFonts w:ascii="Calibri" w:hAnsi="Calibri"/>
          <w:sz w:val="22"/>
          <w:szCs w:val="22"/>
        </w:rPr>
        <w:t>e</w:t>
      </w:r>
      <w:r w:rsidRPr="004608B0">
        <w:rPr>
          <w:rFonts w:ascii="Calibri" w:hAnsi="Calibri"/>
          <w:sz w:val="22"/>
          <w:szCs w:val="22"/>
        </w:rPr>
        <w:t xml:space="preserve"> załącznikiem nr </w:t>
      </w:r>
      <w:r w:rsidR="00A338EA" w:rsidRPr="004608B0">
        <w:rPr>
          <w:rFonts w:ascii="Calibri" w:hAnsi="Calibri"/>
          <w:sz w:val="22"/>
          <w:szCs w:val="22"/>
        </w:rPr>
        <w:t>5</w:t>
      </w:r>
      <w:r w:rsidRPr="004608B0">
        <w:rPr>
          <w:rFonts w:ascii="Calibri" w:hAnsi="Calibri"/>
          <w:sz w:val="22"/>
          <w:szCs w:val="22"/>
        </w:rPr>
        <w:t xml:space="preserve"> do SIWZ.</w:t>
      </w:r>
    </w:p>
    <w:p w14:paraId="07BEAE14" w14:textId="77777777" w:rsidR="00E74D94" w:rsidRDefault="00E74D94" w:rsidP="00A0742B">
      <w:pPr>
        <w:tabs>
          <w:tab w:val="left" w:pos="3855"/>
        </w:tabs>
        <w:spacing w:after="40"/>
        <w:ind w:left="426"/>
        <w:jc w:val="both"/>
        <w:rPr>
          <w:rFonts w:ascii="Calibri" w:hAnsi="Calibri"/>
          <w:sz w:val="22"/>
          <w:szCs w:val="22"/>
        </w:rPr>
      </w:pPr>
    </w:p>
    <w:p w14:paraId="51A459FD" w14:textId="61D85EE3" w:rsidR="004608B0" w:rsidRDefault="00E74D94" w:rsidP="00A0742B">
      <w:pPr>
        <w:tabs>
          <w:tab w:val="left" w:pos="3855"/>
        </w:tabs>
        <w:spacing w:after="40"/>
        <w:ind w:left="426"/>
        <w:jc w:val="both"/>
        <w:rPr>
          <w:rFonts w:ascii="Calibri" w:hAnsi="Calibri"/>
          <w:sz w:val="22"/>
          <w:szCs w:val="22"/>
        </w:rPr>
      </w:pPr>
      <w:r>
        <w:rPr>
          <w:rFonts w:ascii="Calibri" w:hAnsi="Calibri"/>
          <w:sz w:val="22"/>
          <w:szCs w:val="22"/>
        </w:rPr>
        <w:t>Projekt dofinansowany ze środków Ministerstwa Kultury i Dziedzictwa Narodowego z Funduszu Promocji Kultury.</w:t>
      </w:r>
    </w:p>
    <w:p w14:paraId="3928F601" w14:textId="77777777" w:rsidR="00E74D94" w:rsidRPr="00BB1A2F" w:rsidRDefault="00E74D94" w:rsidP="00A0742B">
      <w:pPr>
        <w:tabs>
          <w:tab w:val="left" w:pos="3855"/>
        </w:tabs>
        <w:spacing w:after="40"/>
        <w:ind w:left="426"/>
        <w:jc w:val="both"/>
        <w:rPr>
          <w:rFonts w:ascii="Calibri" w:hAnsi="Calibri"/>
          <w:sz w:val="22"/>
          <w:szCs w:val="22"/>
        </w:rPr>
      </w:pPr>
    </w:p>
    <w:p w14:paraId="0EE4269F" w14:textId="77777777" w:rsidR="00A0742B" w:rsidRPr="00BB1A2F" w:rsidRDefault="00A0742B" w:rsidP="00A0742B">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25EE41B9" w14:textId="5DB67F97" w:rsidR="00793FB4" w:rsidRPr="00793FB4" w:rsidRDefault="00793FB4" w:rsidP="00793FB4">
      <w:pPr>
        <w:tabs>
          <w:tab w:val="left" w:pos="3855"/>
        </w:tabs>
        <w:spacing w:after="40"/>
        <w:ind w:left="426"/>
        <w:jc w:val="both"/>
        <w:rPr>
          <w:rFonts w:ascii="Calibri" w:hAnsi="Calibri"/>
          <w:sz w:val="22"/>
          <w:szCs w:val="22"/>
        </w:rPr>
      </w:pPr>
      <w:r>
        <w:rPr>
          <w:rFonts w:ascii="Calibri" w:hAnsi="Calibri"/>
          <w:sz w:val="22"/>
          <w:szCs w:val="22"/>
        </w:rPr>
        <w:t xml:space="preserve">71250000-5 </w:t>
      </w:r>
      <w:r w:rsidRPr="00793FB4">
        <w:rPr>
          <w:rFonts w:ascii="Calibri" w:hAnsi="Calibri"/>
          <w:sz w:val="22"/>
          <w:szCs w:val="22"/>
        </w:rPr>
        <w:t>Usługi architektoniczne, inżynieryjne i pomiarowe</w:t>
      </w:r>
    </w:p>
    <w:p w14:paraId="405C300C" w14:textId="4C4A864D" w:rsidR="00793FB4" w:rsidRPr="00793FB4" w:rsidRDefault="00793FB4" w:rsidP="00793FB4">
      <w:pPr>
        <w:tabs>
          <w:tab w:val="left" w:pos="3855"/>
        </w:tabs>
        <w:spacing w:after="40"/>
        <w:ind w:left="426"/>
        <w:jc w:val="both"/>
        <w:rPr>
          <w:rFonts w:ascii="Calibri" w:hAnsi="Calibri"/>
          <w:sz w:val="22"/>
          <w:szCs w:val="22"/>
        </w:rPr>
      </w:pPr>
      <w:r>
        <w:rPr>
          <w:rFonts w:ascii="Calibri" w:hAnsi="Calibri"/>
          <w:sz w:val="22"/>
          <w:szCs w:val="22"/>
        </w:rPr>
        <w:t xml:space="preserve">71245000-7 </w:t>
      </w:r>
      <w:r w:rsidRPr="00793FB4">
        <w:rPr>
          <w:rFonts w:ascii="Calibri" w:hAnsi="Calibri"/>
          <w:sz w:val="22"/>
          <w:szCs w:val="22"/>
        </w:rPr>
        <w:t>Plany zatwierdzające, rysunki robocze, specyfikacje;</w:t>
      </w:r>
    </w:p>
    <w:p w14:paraId="2BAC0E08" w14:textId="77E8E1B2" w:rsidR="00793FB4" w:rsidRPr="00793FB4" w:rsidRDefault="00793FB4" w:rsidP="00793FB4">
      <w:pPr>
        <w:tabs>
          <w:tab w:val="left" w:pos="3855"/>
        </w:tabs>
        <w:spacing w:after="40"/>
        <w:ind w:left="426"/>
        <w:jc w:val="both"/>
        <w:rPr>
          <w:rFonts w:ascii="Calibri" w:hAnsi="Calibri"/>
          <w:sz w:val="22"/>
          <w:szCs w:val="22"/>
        </w:rPr>
      </w:pPr>
      <w:r>
        <w:rPr>
          <w:rFonts w:ascii="Calibri" w:hAnsi="Calibri"/>
          <w:sz w:val="22"/>
          <w:szCs w:val="22"/>
        </w:rPr>
        <w:t xml:space="preserve">71240000-9 </w:t>
      </w:r>
      <w:r w:rsidRPr="00793FB4">
        <w:rPr>
          <w:rFonts w:ascii="Calibri" w:hAnsi="Calibri"/>
          <w:sz w:val="22"/>
          <w:szCs w:val="22"/>
        </w:rPr>
        <w:t>Usługi architektoniczne, inżynieryjne i planowania;</w:t>
      </w:r>
    </w:p>
    <w:p w14:paraId="4E85EEA2" w14:textId="4E7FC21F" w:rsidR="00793FB4" w:rsidRDefault="00793FB4" w:rsidP="00793FB4">
      <w:pPr>
        <w:tabs>
          <w:tab w:val="left" w:pos="3855"/>
        </w:tabs>
        <w:spacing w:after="40"/>
        <w:ind w:left="426"/>
        <w:jc w:val="both"/>
        <w:rPr>
          <w:rFonts w:ascii="Calibri" w:hAnsi="Calibri"/>
          <w:sz w:val="22"/>
          <w:szCs w:val="22"/>
        </w:rPr>
      </w:pPr>
      <w:r>
        <w:rPr>
          <w:rFonts w:ascii="Calibri" w:hAnsi="Calibri"/>
          <w:sz w:val="22"/>
          <w:szCs w:val="22"/>
        </w:rPr>
        <w:t xml:space="preserve">71221000-3 </w:t>
      </w:r>
      <w:r w:rsidRPr="00793FB4">
        <w:rPr>
          <w:rFonts w:ascii="Calibri" w:hAnsi="Calibri"/>
          <w:sz w:val="22"/>
          <w:szCs w:val="22"/>
        </w:rPr>
        <w:t>Usługi architektoniczne w zakresie obiektów budowlanych</w:t>
      </w:r>
    </w:p>
    <w:p w14:paraId="45B49A86" w14:textId="77777777" w:rsidR="00987DE8" w:rsidRPr="00987DE8" w:rsidRDefault="00987DE8" w:rsidP="00987DE8">
      <w:pPr>
        <w:tabs>
          <w:tab w:val="left" w:pos="3855"/>
        </w:tabs>
        <w:spacing w:after="40"/>
        <w:ind w:left="426"/>
        <w:jc w:val="both"/>
        <w:rPr>
          <w:rFonts w:ascii="Calibri" w:hAnsi="Calibri"/>
          <w:sz w:val="22"/>
          <w:szCs w:val="22"/>
        </w:rPr>
      </w:pPr>
      <w:r w:rsidRPr="00987DE8">
        <w:rPr>
          <w:rFonts w:ascii="Calibri" w:hAnsi="Calibri"/>
          <w:sz w:val="22"/>
          <w:szCs w:val="22"/>
        </w:rPr>
        <w:t>71248000-8 Nadzór nad projektem i dokumentacją</w:t>
      </w:r>
    </w:p>
    <w:p w14:paraId="1204D58F" w14:textId="3C98D8A7" w:rsidR="006B0FD0" w:rsidRPr="00BB1A2F" w:rsidRDefault="00987DE8" w:rsidP="00987DE8">
      <w:pPr>
        <w:tabs>
          <w:tab w:val="left" w:pos="3855"/>
        </w:tabs>
        <w:spacing w:after="40"/>
        <w:ind w:left="426"/>
        <w:jc w:val="both"/>
        <w:rPr>
          <w:rFonts w:asciiTheme="majorHAnsi" w:hAnsiTheme="majorHAnsi" w:cs="Segoe UI"/>
          <w:sz w:val="22"/>
          <w:szCs w:val="22"/>
        </w:rPr>
      </w:pPr>
      <w:r w:rsidRPr="00987DE8">
        <w:rPr>
          <w:rFonts w:ascii="Calibri" w:hAnsi="Calibri"/>
          <w:sz w:val="22"/>
          <w:szCs w:val="22"/>
        </w:rPr>
        <w:t>71000000-8 Usługi architektoniczne, budowlane, inżynieryjne i kontrolne</w:t>
      </w:r>
    </w:p>
    <w:p w14:paraId="5E81783C" w14:textId="77777777" w:rsidR="006B0FD0" w:rsidRPr="00BB1A2F" w:rsidRDefault="006B0FD0" w:rsidP="00DB36A1">
      <w:pPr>
        <w:tabs>
          <w:tab w:val="left" w:pos="3855"/>
        </w:tabs>
        <w:spacing w:after="40"/>
        <w:ind w:left="426"/>
        <w:jc w:val="both"/>
        <w:rPr>
          <w:rFonts w:asciiTheme="majorHAnsi" w:hAnsiTheme="majorHAnsi" w:cs="Segoe UI"/>
          <w:sz w:val="22"/>
          <w:szCs w:val="22"/>
        </w:rPr>
      </w:pPr>
    </w:p>
    <w:p w14:paraId="727923C8" w14:textId="20453433" w:rsidR="00427453" w:rsidRPr="00CD74AF" w:rsidRDefault="00E37F70"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00893A3D" w:rsidRPr="00CD74AF">
        <w:rPr>
          <w:rFonts w:asciiTheme="majorHAnsi" w:hAnsiTheme="majorHAnsi" w:cs="Segoe UI"/>
          <w:b/>
          <w:sz w:val="22"/>
          <w:szCs w:val="22"/>
        </w:rPr>
        <w:t xml:space="preserve">nie </w:t>
      </w:r>
      <w:r w:rsidRPr="00CD74AF">
        <w:rPr>
          <w:rFonts w:asciiTheme="majorHAnsi" w:hAnsiTheme="majorHAnsi" w:cs="Segoe UI"/>
          <w:b/>
          <w:sz w:val="22"/>
          <w:szCs w:val="22"/>
        </w:rPr>
        <w:t>dopuszcza</w:t>
      </w:r>
      <w:r w:rsidRPr="00CD74AF">
        <w:rPr>
          <w:rFonts w:asciiTheme="majorHAnsi" w:hAnsiTheme="majorHAnsi" w:cs="Segoe UI"/>
          <w:sz w:val="22"/>
          <w:szCs w:val="22"/>
        </w:rPr>
        <w:t xml:space="preserve"> możliwości składania ofert częściowych.</w:t>
      </w:r>
    </w:p>
    <w:p w14:paraId="37C3AB95" w14:textId="657C329A" w:rsidR="00FB05DF" w:rsidRPr="00CD74AF" w:rsidRDefault="00FB05DF" w:rsidP="00BC323D">
      <w:pPr>
        <w:pStyle w:val="Akapitzlist"/>
        <w:numPr>
          <w:ilvl w:val="0"/>
          <w:numId w:val="26"/>
        </w:numPr>
        <w:tabs>
          <w:tab w:val="left" w:pos="3855"/>
        </w:tabs>
        <w:spacing w:after="40"/>
        <w:jc w:val="both"/>
        <w:rPr>
          <w:rFonts w:asciiTheme="majorHAnsi" w:hAnsiTheme="majorHAnsi" w:cs="Segoe UI"/>
          <w:sz w:val="22"/>
          <w:szCs w:val="22"/>
        </w:rPr>
      </w:pPr>
      <w:r w:rsidRPr="00CD74AF">
        <w:rPr>
          <w:rFonts w:asciiTheme="majorHAnsi" w:hAnsiTheme="majorHAnsi" w:cs="Segoe UI"/>
          <w:sz w:val="22"/>
          <w:szCs w:val="22"/>
        </w:rPr>
        <w:t xml:space="preserve">Zamawiający </w:t>
      </w:r>
      <w:r w:rsidRPr="00CD74AF">
        <w:rPr>
          <w:rFonts w:asciiTheme="majorHAnsi" w:hAnsiTheme="majorHAnsi" w:cs="Segoe UI"/>
          <w:b/>
          <w:sz w:val="22"/>
          <w:szCs w:val="22"/>
        </w:rPr>
        <w:t xml:space="preserve">nie dopuszcza </w:t>
      </w:r>
      <w:r w:rsidRPr="00CD74AF">
        <w:rPr>
          <w:rFonts w:asciiTheme="majorHAnsi" w:hAnsiTheme="majorHAnsi" w:cs="Segoe UI"/>
          <w:sz w:val="22"/>
          <w:szCs w:val="22"/>
        </w:rPr>
        <w:t>składania ofert wariantowych.</w:t>
      </w:r>
    </w:p>
    <w:p w14:paraId="58FB0C38" w14:textId="71918ED6" w:rsidR="008846A9" w:rsidRPr="00BA40FD" w:rsidRDefault="00E37F70" w:rsidP="00BC323D">
      <w:pPr>
        <w:pStyle w:val="Akapitzlist"/>
        <w:numPr>
          <w:ilvl w:val="0"/>
          <w:numId w:val="26"/>
        </w:numPr>
        <w:tabs>
          <w:tab w:val="left" w:pos="3855"/>
        </w:tabs>
        <w:spacing w:after="40"/>
        <w:jc w:val="both"/>
        <w:rPr>
          <w:rFonts w:asciiTheme="majorHAnsi" w:hAnsiTheme="majorHAnsi" w:cs="Segoe UI"/>
          <w:sz w:val="22"/>
          <w:szCs w:val="22"/>
        </w:rPr>
      </w:pPr>
      <w:r w:rsidRPr="00BA40FD">
        <w:rPr>
          <w:rFonts w:asciiTheme="majorHAnsi" w:hAnsiTheme="majorHAnsi" w:cs="Segoe UI"/>
          <w:sz w:val="22"/>
          <w:szCs w:val="22"/>
        </w:rPr>
        <w:t xml:space="preserve">Zamawiający </w:t>
      </w:r>
      <w:r w:rsidRPr="00BA40FD">
        <w:rPr>
          <w:rFonts w:asciiTheme="majorHAnsi" w:hAnsiTheme="majorHAnsi" w:cs="Segoe UI"/>
          <w:b/>
          <w:sz w:val="22"/>
          <w:szCs w:val="22"/>
        </w:rPr>
        <w:t xml:space="preserve">nie przewiduje </w:t>
      </w:r>
      <w:r w:rsidRPr="00BA40FD">
        <w:rPr>
          <w:rFonts w:asciiTheme="majorHAnsi" w:hAnsiTheme="majorHAnsi" w:cs="Segoe UI"/>
          <w:sz w:val="22"/>
          <w:szCs w:val="22"/>
        </w:rPr>
        <w:t>udzieleni</w:t>
      </w:r>
      <w:r w:rsidR="00DB36A1" w:rsidRPr="00BA40FD">
        <w:rPr>
          <w:rFonts w:asciiTheme="majorHAnsi" w:hAnsiTheme="majorHAnsi" w:cs="Segoe UI"/>
          <w:sz w:val="22"/>
          <w:szCs w:val="22"/>
        </w:rPr>
        <w:t>a</w:t>
      </w:r>
      <w:r w:rsidRPr="00BA40FD">
        <w:rPr>
          <w:rFonts w:asciiTheme="majorHAnsi" w:hAnsiTheme="majorHAnsi" w:cs="Segoe UI"/>
          <w:sz w:val="22"/>
          <w:szCs w:val="22"/>
        </w:rPr>
        <w:t xml:space="preserve"> zamówień</w:t>
      </w:r>
      <w:r w:rsidR="00B011C3" w:rsidRPr="00BA40FD">
        <w:rPr>
          <w:rFonts w:asciiTheme="majorHAnsi" w:hAnsiTheme="majorHAnsi"/>
          <w:sz w:val="22"/>
          <w:szCs w:val="22"/>
        </w:rPr>
        <w:t xml:space="preserve">, o których mowa w </w:t>
      </w:r>
      <w:r w:rsidR="00BD11A4" w:rsidRPr="00BA40FD">
        <w:rPr>
          <w:rFonts w:asciiTheme="majorHAnsi" w:hAnsiTheme="majorHAnsi"/>
          <w:sz w:val="22"/>
          <w:szCs w:val="22"/>
        </w:rPr>
        <w:t>art</w:t>
      </w:r>
      <w:r w:rsidR="003B0B61" w:rsidRPr="00BA40FD">
        <w:rPr>
          <w:rFonts w:asciiTheme="majorHAnsi" w:hAnsiTheme="majorHAnsi"/>
          <w:sz w:val="22"/>
          <w:szCs w:val="22"/>
        </w:rPr>
        <w:t xml:space="preserve">. 67 ust. </w:t>
      </w:r>
      <w:r w:rsidR="00B011C3" w:rsidRPr="00BA40FD">
        <w:rPr>
          <w:rFonts w:asciiTheme="majorHAnsi" w:hAnsiTheme="majorHAnsi"/>
          <w:sz w:val="22"/>
          <w:szCs w:val="22"/>
        </w:rPr>
        <w:t xml:space="preserve">1 pkt </w:t>
      </w:r>
      <w:r w:rsidR="008846A9" w:rsidRPr="00EE74C5">
        <w:rPr>
          <w:rFonts w:asciiTheme="majorHAnsi" w:hAnsiTheme="majorHAnsi"/>
          <w:sz w:val="22"/>
          <w:szCs w:val="22"/>
        </w:rPr>
        <w:t>6</w:t>
      </w:r>
      <w:r w:rsidRPr="00BA40FD">
        <w:rPr>
          <w:rFonts w:asciiTheme="majorHAnsi" w:hAnsiTheme="majorHAnsi" w:cs="Segoe UI"/>
          <w:sz w:val="22"/>
          <w:szCs w:val="22"/>
        </w:rPr>
        <w:t>.</w:t>
      </w:r>
    </w:p>
    <w:p w14:paraId="4B05B881" w14:textId="19512012" w:rsidR="00FB05DF" w:rsidRPr="004E759D" w:rsidRDefault="00C01278" w:rsidP="00BC323D">
      <w:pPr>
        <w:pStyle w:val="Akapitzlist"/>
        <w:numPr>
          <w:ilvl w:val="0"/>
          <w:numId w:val="26"/>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5A945CFA" w14:textId="53558A2B" w:rsidR="00E37F70" w:rsidRDefault="00E37F70" w:rsidP="00D52884">
      <w:pPr>
        <w:pStyle w:val="Akapitzlist"/>
        <w:tabs>
          <w:tab w:val="left" w:pos="3855"/>
        </w:tabs>
        <w:spacing w:after="40"/>
        <w:ind w:left="1080" w:hanging="360"/>
        <w:jc w:val="both"/>
        <w:rPr>
          <w:rFonts w:asciiTheme="majorHAnsi" w:hAnsiTheme="majorHAnsi"/>
          <w:b/>
          <w:i/>
          <w:sz w:val="20"/>
          <w:szCs w:val="20"/>
          <w14:numForm w14:val="lining"/>
        </w:rPr>
      </w:pPr>
    </w:p>
    <w:p w14:paraId="747F30A5" w14:textId="21E0EA46" w:rsidR="00BD11A4"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7FCA2071" w14:textId="77777777" w:rsidR="00AC324B" w:rsidRPr="00AC324B" w:rsidRDefault="00AC324B" w:rsidP="00AC324B">
      <w:pPr>
        <w:ind w:left="720"/>
        <w:contextualSpacing/>
        <w:jc w:val="both"/>
        <w:rPr>
          <w:rFonts w:asciiTheme="majorHAnsi" w:hAnsiTheme="majorHAnsi"/>
          <w:sz w:val="22"/>
          <w:szCs w:val="22"/>
        </w:rPr>
      </w:pPr>
      <w:r w:rsidRPr="00AC324B">
        <w:rPr>
          <w:rFonts w:asciiTheme="majorHAnsi" w:hAnsiTheme="majorHAnsi"/>
          <w:sz w:val="22"/>
          <w:szCs w:val="22"/>
        </w:rPr>
        <w:t>Zadanie 1.</w:t>
      </w:r>
    </w:p>
    <w:p w14:paraId="084B8D15" w14:textId="66A10603" w:rsidR="00AC324B" w:rsidRPr="00AC324B" w:rsidRDefault="00AC324B" w:rsidP="00AC324B">
      <w:pPr>
        <w:ind w:left="720"/>
        <w:contextualSpacing/>
        <w:jc w:val="both"/>
        <w:rPr>
          <w:rFonts w:asciiTheme="majorHAnsi" w:hAnsiTheme="majorHAnsi"/>
          <w:sz w:val="22"/>
          <w:szCs w:val="22"/>
        </w:rPr>
      </w:pPr>
      <w:r w:rsidRPr="00AC324B">
        <w:rPr>
          <w:rFonts w:asciiTheme="majorHAnsi" w:hAnsiTheme="majorHAnsi"/>
          <w:sz w:val="22"/>
          <w:szCs w:val="22"/>
        </w:rPr>
        <w:t>- projekt koncepcyjny wraz z ekspertyzą konstrukcyjną</w:t>
      </w:r>
      <w:r>
        <w:rPr>
          <w:rFonts w:asciiTheme="majorHAnsi" w:hAnsiTheme="majorHAnsi"/>
          <w:sz w:val="22"/>
          <w:szCs w:val="22"/>
        </w:rPr>
        <w:t xml:space="preserve"> </w:t>
      </w:r>
      <w:r w:rsidRPr="00AC324B">
        <w:rPr>
          <w:rFonts w:asciiTheme="majorHAnsi" w:hAnsiTheme="majorHAnsi"/>
          <w:sz w:val="22"/>
          <w:szCs w:val="22"/>
        </w:rPr>
        <w:t>– cztery tygodnie po podpisaniu umowy,</w:t>
      </w:r>
    </w:p>
    <w:p w14:paraId="5570262F" w14:textId="77777777" w:rsidR="00AC324B" w:rsidRPr="00AC324B" w:rsidRDefault="00AC324B" w:rsidP="00AC324B">
      <w:pPr>
        <w:ind w:left="720"/>
        <w:contextualSpacing/>
        <w:jc w:val="both"/>
        <w:rPr>
          <w:rFonts w:asciiTheme="majorHAnsi" w:hAnsiTheme="majorHAnsi"/>
          <w:sz w:val="22"/>
          <w:szCs w:val="22"/>
        </w:rPr>
      </w:pPr>
      <w:r w:rsidRPr="00AC324B">
        <w:rPr>
          <w:rFonts w:asciiTheme="majorHAnsi" w:hAnsiTheme="majorHAnsi"/>
          <w:sz w:val="22"/>
          <w:szCs w:val="22"/>
        </w:rPr>
        <w:t>- projekt budowlany – trzy tygodnie po zatwierdzeniu koncepcji,</w:t>
      </w:r>
    </w:p>
    <w:p w14:paraId="4A75C4D2" w14:textId="591A4345" w:rsidR="00AC324B" w:rsidRDefault="00AC324B" w:rsidP="00AC324B">
      <w:pPr>
        <w:ind w:left="720"/>
        <w:contextualSpacing/>
        <w:jc w:val="both"/>
        <w:rPr>
          <w:rFonts w:asciiTheme="majorHAnsi" w:hAnsiTheme="majorHAnsi"/>
          <w:sz w:val="22"/>
          <w:szCs w:val="22"/>
        </w:rPr>
      </w:pPr>
      <w:r w:rsidRPr="00AC324B">
        <w:rPr>
          <w:rFonts w:asciiTheme="majorHAnsi" w:hAnsiTheme="majorHAnsi"/>
          <w:sz w:val="22"/>
          <w:szCs w:val="22"/>
        </w:rPr>
        <w:t>- projekty wykonawcze wraz z częścią kosztową – trzy tygodnie p</w:t>
      </w:r>
      <w:r>
        <w:rPr>
          <w:rFonts w:asciiTheme="majorHAnsi" w:hAnsiTheme="majorHAnsi"/>
          <w:sz w:val="22"/>
          <w:szCs w:val="22"/>
        </w:rPr>
        <w:t>o oddaniu projektu budowlanego.</w:t>
      </w:r>
    </w:p>
    <w:p w14:paraId="488C3725" w14:textId="5EA46316" w:rsidR="00005844" w:rsidRPr="00AC324B" w:rsidRDefault="00005844" w:rsidP="00AC324B">
      <w:pPr>
        <w:ind w:left="720"/>
        <w:contextualSpacing/>
        <w:jc w:val="both"/>
        <w:rPr>
          <w:rFonts w:asciiTheme="majorHAnsi" w:hAnsiTheme="majorHAnsi"/>
          <w:sz w:val="22"/>
          <w:szCs w:val="22"/>
        </w:rPr>
      </w:pPr>
      <w:r w:rsidRPr="00005844">
        <w:rPr>
          <w:rFonts w:asciiTheme="majorHAnsi" w:hAnsiTheme="majorHAnsi"/>
          <w:sz w:val="22"/>
          <w:szCs w:val="22"/>
        </w:rPr>
        <w:t>Zamawiający zastrzega, że bez względu na terminy określone dla zdania 1, nieprzekraczalny termin zakończenia realizacji zamówienia to dzień 5.12.2018 r.</w:t>
      </w:r>
    </w:p>
    <w:p w14:paraId="33A7A478" w14:textId="6E1A172B" w:rsidR="00AC324B" w:rsidRPr="00AC324B" w:rsidRDefault="00AC324B" w:rsidP="00AC324B">
      <w:pPr>
        <w:ind w:left="720"/>
        <w:contextualSpacing/>
        <w:jc w:val="both"/>
        <w:rPr>
          <w:rFonts w:asciiTheme="majorHAnsi" w:hAnsiTheme="majorHAnsi"/>
          <w:sz w:val="22"/>
          <w:szCs w:val="22"/>
        </w:rPr>
      </w:pPr>
      <w:r w:rsidRPr="00AC324B">
        <w:rPr>
          <w:rFonts w:asciiTheme="majorHAnsi" w:hAnsiTheme="majorHAnsi"/>
          <w:sz w:val="22"/>
          <w:szCs w:val="22"/>
        </w:rPr>
        <w:t>Zadanie 2</w:t>
      </w:r>
      <w:r w:rsidR="005D12B6">
        <w:rPr>
          <w:rFonts w:asciiTheme="majorHAnsi" w:hAnsiTheme="majorHAnsi"/>
          <w:sz w:val="22"/>
          <w:szCs w:val="22"/>
        </w:rPr>
        <w:t xml:space="preserve"> (objęte prawem opcji)</w:t>
      </w:r>
      <w:r w:rsidRPr="00AC324B">
        <w:rPr>
          <w:rFonts w:asciiTheme="majorHAnsi" w:hAnsiTheme="majorHAnsi"/>
          <w:sz w:val="22"/>
          <w:szCs w:val="22"/>
        </w:rPr>
        <w:t>.</w:t>
      </w:r>
    </w:p>
    <w:p w14:paraId="415D6AA2" w14:textId="256EB4AA" w:rsidR="00AC324B" w:rsidRPr="00AC324B" w:rsidRDefault="00AC324B" w:rsidP="00AC324B">
      <w:pPr>
        <w:ind w:left="720"/>
        <w:contextualSpacing/>
        <w:jc w:val="both"/>
        <w:rPr>
          <w:rFonts w:asciiTheme="majorHAnsi" w:hAnsiTheme="majorHAnsi"/>
          <w:sz w:val="22"/>
          <w:szCs w:val="22"/>
        </w:rPr>
      </w:pPr>
      <w:r w:rsidRPr="00AC324B">
        <w:rPr>
          <w:rFonts w:asciiTheme="majorHAnsi" w:hAnsiTheme="majorHAnsi"/>
          <w:sz w:val="22"/>
          <w:szCs w:val="22"/>
        </w:rPr>
        <w:lastRenderedPageBreak/>
        <w:t>- Wykonanie części dokumentacji przedprojektowej (ekspertyzy architektoniczno-budowlanej) pomieszczenia w piwnicy (ob</w:t>
      </w:r>
      <w:r>
        <w:rPr>
          <w:rFonts w:asciiTheme="majorHAnsi" w:hAnsiTheme="majorHAnsi"/>
          <w:sz w:val="22"/>
          <w:szCs w:val="22"/>
        </w:rPr>
        <w:t xml:space="preserve">ecnie </w:t>
      </w:r>
      <w:proofErr w:type="spellStart"/>
      <w:r>
        <w:rPr>
          <w:rFonts w:asciiTheme="majorHAnsi" w:hAnsiTheme="majorHAnsi"/>
          <w:sz w:val="22"/>
          <w:szCs w:val="22"/>
        </w:rPr>
        <w:t>wentylatornia</w:t>
      </w:r>
      <w:proofErr w:type="spellEnd"/>
      <w:r>
        <w:rPr>
          <w:rFonts w:asciiTheme="majorHAnsi" w:hAnsiTheme="majorHAnsi"/>
          <w:sz w:val="22"/>
          <w:szCs w:val="22"/>
        </w:rPr>
        <w:t xml:space="preserve">, poziom -3) </w:t>
      </w:r>
      <w:r w:rsidRPr="00AC324B">
        <w:rPr>
          <w:rFonts w:asciiTheme="majorHAnsi" w:hAnsiTheme="majorHAnsi"/>
          <w:sz w:val="22"/>
          <w:szCs w:val="22"/>
        </w:rPr>
        <w:t xml:space="preserve">– do sześciu tygodni po </w:t>
      </w:r>
      <w:r w:rsidR="00CD74AF">
        <w:rPr>
          <w:rFonts w:asciiTheme="majorHAnsi" w:hAnsiTheme="majorHAnsi"/>
          <w:sz w:val="22"/>
          <w:szCs w:val="22"/>
        </w:rPr>
        <w:t>zleceniu realizacji zadania 2, jednakże w terminie nie dłuższym niż do dnia 5.12.2018 r</w:t>
      </w:r>
      <w:r w:rsidRPr="00AC324B">
        <w:rPr>
          <w:rFonts w:asciiTheme="majorHAnsi" w:hAnsiTheme="majorHAnsi"/>
          <w:sz w:val="22"/>
          <w:szCs w:val="22"/>
        </w:rPr>
        <w:t>.</w:t>
      </w:r>
      <w:r w:rsidR="005D12B6">
        <w:rPr>
          <w:rFonts w:asciiTheme="majorHAnsi" w:hAnsiTheme="majorHAnsi"/>
          <w:sz w:val="22"/>
          <w:szCs w:val="22"/>
        </w:rPr>
        <w:t xml:space="preserve"> (Zamawiający nie prawa zlecić zadania 2, gdy na jego realizację pozostanie okres krótszy niż 6 tygodni do dnia 5.12.2018 r.).</w:t>
      </w:r>
    </w:p>
    <w:p w14:paraId="37D096ED" w14:textId="77777777" w:rsidR="00AC324B" w:rsidRPr="00AC324B" w:rsidRDefault="00AC324B" w:rsidP="00AC324B">
      <w:pPr>
        <w:ind w:left="720"/>
        <w:contextualSpacing/>
        <w:jc w:val="both"/>
        <w:rPr>
          <w:rFonts w:asciiTheme="majorHAnsi" w:hAnsiTheme="majorHAnsi"/>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6885C270" w14:textId="77777777" w:rsidR="00E37F70" w:rsidRPr="004E759D" w:rsidRDefault="00E37F70" w:rsidP="00BC323D">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ubiegać się Wykonawcy, którzy: </w:t>
      </w:r>
    </w:p>
    <w:p w14:paraId="5319A114" w14:textId="25AA6CFF" w:rsidR="007A4E10" w:rsidRPr="004E759D" w:rsidRDefault="007A4E10" w:rsidP="00673672">
      <w:pPr>
        <w:numPr>
          <w:ilvl w:val="0"/>
          <w:numId w:val="7"/>
        </w:numPr>
        <w:tabs>
          <w:tab w:val="left" w:pos="851"/>
        </w:tabs>
        <w:spacing w:after="40"/>
        <w:jc w:val="both"/>
        <w:rPr>
          <w:rFonts w:asciiTheme="majorHAnsi" w:hAnsiTheme="majorHAnsi" w:cs="Segoe UI"/>
          <w:sz w:val="22"/>
          <w:szCs w:val="22"/>
        </w:rPr>
      </w:pPr>
      <w:r w:rsidRPr="004E759D">
        <w:rPr>
          <w:rFonts w:asciiTheme="majorHAnsi" w:hAnsiTheme="majorHAnsi"/>
          <w:bCs/>
          <w:sz w:val="22"/>
          <w:szCs w:val="22"/>
        </w:rPr>
        <w:t>nie podlegają wykluczeniu</w:t>
      </w:r>
      <w:r w:rsidR="00893A3D">
        <w:rPr>
          <w:rFonts w:asciiTheme="majorHAnsi" w:hAnsiTheme="majorHAnsi"/>
          <w:bCs/>
          <w:sz w:val="22"/>
          <w:szCs w:val="22"/>
        </w:rPr>
        <w:t xml:space="preserve"> na podstawie art. 24 ust. 1</w:t>
      </w:r>
      <w:r w:rsidR="00673672" w:rsidRPr="00673672">
        <w:t xml:space="preserve"> </w:t>
      </w:r>
      <w:r w:rsidR="00DE5AD5">
        <w:rPr>
          <w:rFonts w:asciiTheme="majorHAnsi" w:hAnsiTheme="majorHAnsi"/>
          <w:bCs/>
          <w:sz w:val="22"/>
          <w:szCs w:val="22"/>
        </w:rPr>
        <w:t xml:space="preserve">pkt </w:t>
      </w:r>
      <w:r w:rsidR="00673672" w:rsidRPr="00673672">
        <w:rPr>
          <w:rFonts w:asciiTheme="majorHAnsi" w:hAnsiTheme="majorHAnsi"/>
          <w:bCs/>
          <w:sz w:val="22"/>
          <w:szCs w:val="22"/>
        </w:rPr>
        <w:t>12-23</w:t>
      </w:r>
      <w:r w:rsidR="00DE5AD5">
        <w:rPr>
          <w:rFonts w:asciiTheme="majorHAnsi" w:hAnsiTheme="majorHAnsi"/>
          <w:bCs/>
          <w:sz w:val="22"/>
          <w:szCs w:val="22"/>
        </w:rPr>
        <w:t xml:space="preserve"> oraz art. 24 ust. 5 pkt </w:t>
      </w:r>
      <w:r w:rsidR="000D7014">
        <w:rPr>
          <w:rFonts w:asciiTheme="majorHAnsi" w:hAnsiTheme="majorHAnsi"/>
          <w:bCs/>
          <w:sz w:val="22"/>
          <w:szCs w:val="22"/>
        </w:rPr>
        <w:t>1</w:t>
      </w:r>
      <w:r w:rsidRPr="004E759D">
        <w:rPr>
          <w:rFonts w:asciiTheme="majorHAnsi" w:hAnsiTheme="majorHAnsi"/>
          <w:bCs/>
          <w:sz w:val="22"/>
          <w:szCs w:val="22"/>
        </w:rPr>
        <w:t>;</w:t>
      </w:r>
    </w:p>
    <w:p w14:paraId="135003A2" w14:textId="40A40176" w:rsidR="007A4E10" w:rsidRPr="004E759D" w:rsidRDefault="007A4E10" w:rsidP="000E686A">
      <w:pPr>
        <w:numPr>
          <w:ilvl w:val="0"/>
          <w:numId w:val="7"/>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BC323D">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5E6C63E8" w14:textId="01CCD08D" w:rsidR="002502C5" w:rsidRPr="004E759D" w:rsidRDefault="007A4E10" w:rsidP="00BC323D">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3D44AA3B" w14:textId="77777777" w:rsidR="007A60D6" w:rsidRPr="00517D96" w:rsidRDefault="007A4E10" w:rsidP="00BC323D">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1515C1C3" w14:textId="7197866A" w:rsidR="00517D96" w:rsidRPr="004E759D" w:rsidRDefault="00517D96" w:rsidP="00517D96">
      <w:pPr>
        <w:pStyle w:val="Akapitzlist"/>
        <w:spacing w:after="40"/>
        <w:ind w:left="1134"/>
        <w:jc w:val="both"/>
        <w:rPr>
          <w:rFonts w:asciiTheme="majorHAnsi" w:hAnsiTheme="majorHAnsi" w:cs="Segoe UI"/>
          <w:sz w:val="22"/>
          <w:szCs w:val="22"/>
        </w:rPr>
      </w:pPr>
      <w:r w:rsidRPr="009A006D">
        <w:rPr>
          <w:rFonts w:ascii="Calibri" w:hAnsi="Calibri"/>
          <w:sz w:val="22"/>
          <w:szCs w:val="22"/>
        </w:rPr>
        <w:t>Zamawiający u</w:t>
      </w:r>
      <w:r>
        <w:rPr>
          <w:rFonts w:ascii="Calibri" w:hAnsi="Calibri"/>
          <w:sz w:val="22"/>
          <w:szCs w:val="22"/>
        </w:rPr>
        <w:t>zna za spełniony warunek jeżeli:</w:t>
      </w:r>
    </w:p>
    <w:p w14:paraId="4D20B963" w14:textId="6C366EC5" w:rsidR="00517D96" w:rsidRPr="00CA1713" w:rsidRDefault="00517D96" w:rsidP="003407EF">
      <w:pPr>
        <w:ind w:left="2124" w:hanging="990"/>
        <w:jc w:val="both"/>
        <w:rPr>
          <w:rFonts w:ascii="Calibri" w:hAnsi="Calibri"/>
          <w:sz w:val="22"/>
          <w:szCs w:val="22"/>
        </w:rPr>
      </w:pPr>
      <w:r>
        <w:rPr>
          <w:rFonts w:asciiTheme="majorHAnsi" w:hAnsiTheme="majorHAnsi" w:cs="Segoe UI"/>
          <w:sz w:val="22"/>
          <w:szCs w:val="22"/>
        </w:rPr>
        <w:t>c.1.</w:t>
      </w:r>
      <w:r>
        <w:rPr>
          <w:rFonts w:asciiTheme="majorHAnsi" w:hAnsiTheme="majorHAnsi" w:cs="Segoe UI"/>
          <w:sz w:val="22"/>
          <w:szCs w:val="22"/>
        </w:rPr>
        <w:tab/>
      </w:r>
      <w:r w:rsidRPr="00517D96">
        <w:rPr>
          <w:rFonts w:ascii="Calibri" w:hAnsi="Calibri"/>
          <w:sz w:val="22"/>
          <w:szCs w:val="22"/>
        </w:rPr>
        <w:t>Wykonawca wykaże, że w okresie ostatnich 3 lat przed upływem terminu składania ofert, a jeżeli okres prowadzenia działalności jest krótszy</w:t>
      </w:r>
      <w:r w:rsidR="00CA1713">
        <w:rPr>
          <w:rFonts w:ascii="Calibri" w:hAnsi="Calibri"/>
          <w:sz w:val="22"/>
          <w:szCs w:val="22"/>
        </w:rPr>
        <w:t xml:space="preserve"> - w tym okresie – zrealizował co najmniej </w:t>
      </w:r>
      <w:r w:rsidRPr="00517D96">
        <w:rPr>
          <w:rFonts w:ascii="Calibri" w:eastAsia="Calibri" w:hAnsi="Calibri"/>
          <w:sz w:val="22"/>
          <w:szCs w:val="22"/>
          <w:lang w:val="x-none" w:eastAsia="en-US"/>
        </w:rPr>
        <w:t xml:space="preserve">2 usługi </w:t>
      </w:r>
      <w:r w:rsidRPr="00517D96">
        <w:rPr>
          <w:rFonts w:ascii="Calibri" w:eastAsia="Calibri" w:hAnsi="Calibri"/>
          <w:sz w:val="22"/>
          <w:szCs w:val="22"/>
          <w:lang w:eastAsia="en-US"/>
        </w:rPr>
        <w:t xml:space="preserve">polegające na </w:t>
      </w:r>
      <w:r w:rsidRPr="00517D96">
        <w:rPr>
          <w:rFonts w:ascii="Calibri" w:eastAsia="Calibri" w:hAnsi="Calibri"/>
          <w:sz w:val="22"/>
          <w:szCs w:val="22"/>
          <w:lang w:val="x-none" w:eastAsia="en-US"/>
        </w:rPr>
        <w:t>wykonani</w:t>
      </w:r>
      <w:r w:rsidRPr="00517D96">
        <w:rPr>
          <w:rFonts w:ascii="Calibri" w:eastAsia="Calibri" w:hAnsi="Calibri"/>
          <w:sz w:val="22"/>
          <w:szCs w:val="22"/>
          <w:lang w:eastAsia="en-US"/>
        </w:rPr>
        <w:t>u</w:t>
      </w:r>
      <w:r w:rsidRPr="00517D96">
        <w:rPr>
          <w:rFonts w:ascii="Calibri" w:eastAsia="Calibri" w:hAnsi="Calibri"/>
          <w:sz w:val="22"/>
          <w:szCs w:val="22"/>
          <w:lang w:val="x-none" w:eastAsia="en-US"/>
        </w:rPr>
        <w:t xml:space="preserve"> wielobranżowego projektu </w:t>
      </w:r>
      <w:r w:rsidR="00CA1713">
        <w:rPr>
          <w:rFonts w:ascii="Calibri" w:eastAsia="Calibri" w:hAnsi="Calibri"/>
          <w:sz w:val="22"/>
          <w:szCs w:val="22"/>
          <w:lang w:eastAsia="en-US"/>
        </w:rPr>
        <w:t xml:space="preserve">budowy lub </w:t>
      </w:r>
      <w:r w:rsidRPr="00517D96">
        <w:rPr>
          <w:rFonts w:ascii="Calibri" w:eastAsia="Calibri" w:hAnsi="Calibri"/>
          <w:sz w:val="22"/>
          <w:szCs w:val="22"/>
          <w:lang w:val="x-none" w:eastAsia="en-US"/>
        </w:rPr>
        <w:t xml:space="preserve">przebudowy lub remontu </w:t>
      </w:r>
      <w:r w:rsidR="00CA1713">
        <w:rPr>
          <w:rFonts w:ascii="Calibri" w:eastAsia="Calibri" w:hAnsi="Calibri"/>
          <w:sz w:val="22"/>
          <w:szCs w:val="22"/>
          <w:lang w:eastAsia="en-US"/>
        </w:rPr>
        <w:t xml:space="preserve">lub nadbudowy </w:t>
      </w:r>
      <w:r w:rsidRPr="00517D96">
        <w:rPr>
          <w:rFonts w:ascii="Calibri" w:eastAsia="Calibri" w:hAnsi="Calibri"/>
          <w:sz w:val="22"/>
          <w:szCs w:val="22"/>
          <w:lang w:val="x-none" w:eastAsia="en-US"/>
        </w:rPr>
        <w:t>budynku</w:t>
      </w:r>
      <w:r w:rsidR="00CA1713">
        <w:rPr>
          <w:rFonts w:ascii="Calibri" w:eastAsia="Calibri" w:hAnsi="Calibri"/>
          <w:sz w:val="22"/>
          <w:szCs w:val="22"/>
          <w:lang w:eastAsia="en-US"/>
        </w:rPr>
        <w:t xml:space="preserve"> użyteczności publicznej o wartości każdej wykazanej usługi </w:t>
      </w:r>
      <w:r w:rsidR="007B31AA">
        <w:rPr>
          <w:rFonts w:ascii="Calibri" w:eastAsia="Calibri" w:hAnsi="Calibri"/>
          <w:sz w:val="22"/>
          <w:szCs w:val="22"/>
          <w:lang w:eastAsia="en-US"/>
        </w:rPr>
        <w:t xml:space="preserve">projektowej </w:t>
      </w:r>
      <w:r w:rsidR="00CA1713">
        <w:rPr>
          <w:rFonts w:ascii="Calibri" w:eastAsia="Calibri" w:hAnsi="Calibri"/>
          <w:sz w:val="22"/>
          <w:szCs w:val="22"/>
          <w:lang w:eastAsia="en-US"/>
        </w:rPr>
        <w:t xml:space="preserve">wynoszącej co najmniej </w:t>
      </w:r>
      <w:r w:rsidR="00B139D2">
        <w:rPr>
          <w:rFonts w:ascii="Calibri" w:eastAsia="Calibri" w:hAnsi="Calibri"/>
          <w:sz w:val="22"/>
          <w:szCs w:val="22"/>
          <w:lang w:eastAsia="en-US"/>
        </w:rPr>
        <w:t>6</w:t>
      </w:r>
      <w:r w:rsidR="00CA1713">
        <w:rPr>
          <w:rFonts w:ascii="Calibri" w:eastAsia="Calibri" w:hAnsi="Calibri"/>
          <w:sz w:val="22"/>
          <w:szCs w:val="22"/>
          <w:lang w:eastAsia="en-US"/>
        </w:rPr>
        <w:t>0.000 zł brutto (a gdy wartość zamówienia określona w walucie innej niż PLN równowartość tej kwoty z dnia podpisania umowy według średniego kursu NBP)</w:t>
      </w:r>
      <w:r w:rsidR="003407EF">
        <w:rPr>
          <w:rFonts w:ascii="Calibri" w:eastAsia="Calibri" w:hAnsi="Calibri"/>
          <w:sz w:val="22"/>
          <w:szCs w:val="22"/>
          <w:lang w:eastAsia="en-US"/>
        </w:rPr>
        <w:t>.</w:t>
      </w:r>
    </w:p>
    <w:p w14:paraId="59F3BA2E" w14:textId="307C86BE" w:rsidR="00517D96" w:rsidRPr="00517D96" w:rsidRDefault="008721EC" w:rsidP="000626EF">
      <w:pPr>
        <w:spacing w:line="259" w:lineRule="auto"/>
        <w:ind w:left="2118" w:hanging="984"/>
        <w:jc w:val="both"/>
        <w:rPr>
          <w:rFonts w:ascii="Calibri" w:eastAsia="Calibri" w:hAnsi="Calibri"/>
          <w:sz w:val="22"/>
          <w:szCs w:val="22"/>
          <w:lang w:eastAsia="en-US"/>
        </w:rPr>
      </w:pPr>
      <w:r>
        <w:rPr>
          <w:rFonts w:asciiTheme="majorHAnsi" w:hAnsiTheme="majorHAnsi" w:cs="Segoe UI"/>
          <w:sz w:val="22"/>
          <w:szCs w:val="22"/>
        </w:rPr>
        <w:t>c.2</w:t>
      </w:r>
      <w:r>
        <w:rPr>
          <w:rFonts w:asciiTheme="majorHAnsi" w:hAnsiTheme="majorHAnsi" w:cs="Segoe UI"/>
          <w:sz w:val="22"/>
          <w:szCs w:val="22"/>
        </w:rPr>
        <w:tab/>
      </w:r>
      <w:r w:rsidR="000626EF">
        <w:rPr>
          <w:rFonts w:asciiTheme="majorHAnsi" w:hAnsiTheme="majorHAnsi" w:cs="Segoe UI"/>
          <w:sz w:val="22"/>
          <w:szCs w:val="22"/>
        </w:rPr>
        <w:tab/>
      </w:r>
      <w:r w:rsidR="00517D96" w:rsidRPr="00517D96">
        <w:rPr>
          <w:rFonts w:ascii="Calibri" w:eastAsia="Calibri" w:hAnsi="Calibri"/>
          <w:sz w:val="22"/>
          <w:szCs w:val="22"/>
          <w:lang w:eastAsia="en-US"/>
        </w:rPr>
        <w:t>Wykonawca wykaże, że dysponuje lub będzie dysponować osobami o</w:t>
      </w:r>
      <w:r w:rsidR="00C148BD">
        <w:rPr>
          <w:rFonts w:ascii="Calibri" w:eastAsia="Calibri" w:hAnsi="Calibri"/>
          <w:sz w:val="22"/>
          <w:szCs w:val="22"/>
          <w:lang w:eastAsia="en-US"/>
        </w:rPr>
        <w:t> </w:t>
      </w:r>
      <w:r w:rsidR="00517D96" w:rsidRPr="00517D96">
        <w:rPr>
          <w:rFonts w:ascii="Calibri" w:eastAsia="Calibri" w:hAnsi="Calibri"/>
          <w:sz w:val="22"/>
          <w:szCs w:val="22"/>
          <w:lang w:eastAsia="en-US"/>
        </w:rPr>
        <w:t>następującym doświadczeniu i kwalifikacjach:</w:t>
      </w:r>
    </w:p>
    <w:p w14:paraId="35454D80" w14:textId="055C3DCF" w:rsidR="00517D96" w:rsidRPr="00517D96" w:rsidRDefault="00517D96" w:rsidP="003407EF">
      <w:pPr>
        <w:spacing w:line="259" w:lineRule="auto"/>
        <w:ind w:left="2826" w:hanging="705"/>
        <w:jc w:val="both"/>
        <w:rPr>
          <w:rFonts w:ascii="Calibri" w:eastAsia="Calibri" w:hAnsi="Calibri"/>
          <w:sz w:val="22"/>
          <w:szCs w:val="22"/>
          <w:lang w:eastAsia="en-US"/>
        </w:rPr>
      </w:pPr>
      <w:r w:rsidRPr="00517D96">
        <w:rPr>
          <w:rFonts w:ascii="Calibri" w:eastAsia="Calibri" w:hAnsi="Calibri"/>
          <w:b/>
          <w:sz w:val="22"/>
          <w:szCs w:val="22"/>
          <w:lang w:eastAsia="en-US"/>
        </w:rPr>
        <w:t>(A) projektant</w:t>
      </w:r>
      <w:r w:rsidR="00903E36">
        <w:rPr>
          <w:rFonts w:ascii="Calibri" w:eastAsia="Calibri" w:hAnsi="Calibri"/>
          <w:b/>
          <w:sz w:val="22"/>
          <w:szCs w:val="22"/>
          <w:lang w:eastAsia="en-US"/>
        </w:rPr>
        <w:t>em</w:t>
      </w:r>
      <w:r w:rsidRPr="00517D96">
        <w:rPr>
          <w:rFonts w:ascii="Calibri" w:eastAsia="Calibri" w:hAnsi="Calibri"/>
          <w:b/>
          <w:sz w:val="22"/>
          <w:szCs w:val="22"/>
          <w:lang w:eastAsia="en-US"/>
        </w:rPr>
        <w:t xml:space="preserve"> w branży architektonicznej - koordynator</w:t>
      </w:r>
      <w:r w:rsidR="00903E36">
        <w:rPr>
          <w:rFonts w:ascii="Calibri" w:eastAsia="Calibri" w:hAnsi="Calibri"/>
          <w:b/>
          <w:sz w:val="22"/>
          <w:szCs w:val="22"/>
          <w:lang w:eastAsia="en-US"/>
        </w:rPr>
        <w:t>em</w:t>
      </w:r>
      <w:r w:rsidRPr="00517D96">
        <w:rPr>
          <w:rFonts w:ascii="Calibri" w:eastAsia="Calibri" w:hAnsi="Calibri"/>
          <w:b/>
          <w:sz w:val="22"/>
          <w:szCs w:val="22"/>
          <w:lang w:eastAsia="en-US"/>
        </w:rPr>
        <w:t xml:space="preserve"> zespołu ds.</w:t>
      </w:r>
      <w:r w:rsidR="00C148BD">
        <w:rPr>
          <w:rFonts w:ascii="Calibri" w:eastAsia="Calibri" w:hAnsi="Calibri"/>
          <w:b/>
          <w:sz w:val="22"/>
          <w:szCs w:val="22"/>
          <w:lang w:eastAsia="en-US"/>
        </w:rPr>
        <w:t> </w:t>
      </w:r>
      <w:r w:rsidRPr="00517D96">
        <w:rPr>
          <w:rFonts w:ascii="Calibri" w:eastAsia="Calibri" w:hAnsi="Calibri"/>
          <w:b/>
          <w:sz w:val="22"/>
          <w:szCs w:val="22"/>
          <w:lang w:eastAsia="en-US"/>
        </w:rPr>
        <w:t>kontaktów z Zamawiającym</w:t>
      </w:r>
      <w:r w:rsidR="00903E36">
        <w:rPr>
          <w:rFonts w:ascii="Calibri" w:eastAsia="Calibri" w:hAnsi="Calibri"/>
          <w:sz w:val="22"/>
          <w:szCs w:val="22"/>
          <w:lang w:eastAsia="en-US"/>
        </w:rPr>
        <w:t xml:space="preserve"> </w:t>
      </w:r>
      <w:r w:rsidRPr="00517D96">
        <w:rPr>
          <w:rFonts w:ascii="Calibri" w:eastAsia="Calibri" w:hAnsi="Calibri"/>
          <w:sz w:val="22"/>
          <w:szCs w:val="22"/>
          <w:lang w:eastAsia="en-US"/>
        </w:rPr>
        <w:t>posiada</w:t>
      </w:r>
      <w:r w:rsidR="00903E36">
        <w:rPr>
          <w:rFonts w:ascii="Calibri" w:eastAsia="Calibri" w:hAnsi="Calibri"/>
          <w:sz w:val="22"/>
          <w:szCs w:val="22"/>
          <w:lang w:eastAsia="en-US"/>
        </w:rPr>
        <w:t>jącym</w:t>
      </w:r>
      <w:r w:rsidRPr="00517D96">
        <w:rPr>
          <w:rFonts w:ascii="Calibri" w:eastAsia="Calibri" w:hAnsi="Calibri"/>
          <w:sz w:val="22"/>
          <w:szCs w:val="22"/>
          <w:lang w:eastAsia="en-US"/>
        </w:rPr>
        <w:t xml:space="preserve"> uprawnienia budowlane do 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specjalności architektonicznej</w:t>
      </w:r>
      <w:r w:rsidR="003407EF">
        <w:rPr>
          <w:rFonts w:ascii="Calibri" w:eastAsia="Calibri" w:hAnsi="Calibri"/>
          <w:sz w:val="22"/>
          <w:szCs w:val="22"/>
          <w:lang w:eastAsia="en-US"/>
        </w:rPr>
        <w:t xml:space="preserve">, który wykonał </w:t>
      </w:r>
      <w:r w:rsidR="003407EF" w:rsidRPr="003407EF">
        <w:rPr>
          <w:rFonts w:ascii="Calibri" w:eastAsia="Calibri" w:hAnsi="Calibri"/>
          <w:sz w:val="22"/>
          <w:szCs w:val="22"/>
          <w:lang w:eastAsia="en-US"/>
        </w:rPr>
        <w:t xml:space="preserve">projekt budowy lub przebudowy lub remontu lub nadbudowy obiektu </w:t>
      </w:r>
      <w:r w:rsidR="00AC324B" w:rsidRPr="00AC324B">
        <w:rPr>
          <w:rFonts w:ascii="Calibri" w:eastAsia="Calibri" w:hAnsi="Calibri"/>
          <w:sz w:val="22"/>
          <w:szCs w:val="22"/>
          <w:lang w:eastAsia="en-US"/>
        </w:rPr>
        <w:t>użyteczności publicznej</w:t>
      </w:r>
      <w:r w:rsidRPr="00517D96">
        <w:rPr>
          <w:rFonts w:ascii="Calibri" w:eastAsia="Calibri" w:hAnsi="Calibri"/>
          <w:sz w:val="22"/>
          <w:szCs w:val="22"/>
          <w:lang w:eastAsia="en-US"/>
        </w:rPr>
        <w:t>;</w:t>
      </w:r>
    </w:p>
    <w:p w14:paraId="5C0EE847" w14:textId="2C78AA7C" w:rsidR="00517D96" w:rsidRPr="00517D96" w:rsidRDefault="00517D96" w:rsidP="00903E36">
      <w:pPr>
        <w:spacing w:line="259" w:lineRule="auto"/>
        <w:ind w:left="2823" w:hanging="705"/>
        <w:jc w:val="both"/>
        <w:rPr>
          <w:rFonts w:ascii="Calibri" w:eastAsia="Calibri" w:hAnsi="Calibri"/>
          <w:sz w:val="22"/>
          <w:szCs w:val="22"/>
          <w:lang w:eastAsia="en-US"/>
        </w:rPr>
      </w:pPr>
      <w:r w:rsidRPr="00517D96">
        <w:rPr>
          <w:rFonts w:ascii="Calibri" w:eastAsia="Calibri" w:hAnsi="Calibri"/>
          <w:b/>
          <w:sz w:val="22"/>
          <w:szCs w:val="22"/>
          <w:lang w:eastAsia="en-US"/>
        </w:rPr>
        <w:t>(B) projektant</w:t>
      </w:r>
      <w:r w:rsidR="00903E36">
        <w:rPr>
          <w:rFonts w:ascii="Calibri" w:eastAsia="Calibri" w:hAnsi="Calibri"/>
          <w:b/>
          <w:sz w:val="22"/>
          <w:szCs w:val="22"/>
          <w:lang w:eastAsia="en-US"/>
        </w:rPr>
        <w:t>em</w:t>
      </w:r>
      <w:r w:rsidRPr="00517D96">
        <w:rPr>
          <w:rFonts w:ascii="Calibri" w:eastAsia="Calibri" w:hAnsi="Calibri"/>
          <w:b/>
          <w:sz w:val="22"/>
          <w:szCs w:val="22"/>
          <w:lang w:eastAsia="en-US"/>
        </w:rPr>
        <w:t xml:space="preserve"> w branży konstrukcyjno-budowlanej</w:t>
      </w:r>
      <w:r w:rsidR="00903E36">
        <w:rPr>
          <w:rFonts w:ascii="Calibri" w:eastAsia="Calibri" w:hAnsi="Calibri"/>
          <w:sz w:val="22"/>
          <w:szCs w:val="22"/>
          <w:lang w:eastAsia="en-US"/>
        </w:rPr>
        <w:t xml:space="preserve"> </w:t>
      </w:r>
      <w:r w:rsidR="00903E36" w:rsidRPr="00517D96">
        <w:rPr>
          <w:rFonts w:ascii="Calibri" w:eastAsia="Calibri" w:hAnsi="Calibri"/>
          <w:sz w:val="22"/>
          <w:szCs w:val="22"/>
          <w:lang w:eastAsia="en-US"/>
        </w:rPr>
        <w:t>posiada</w:t>
      </w:r>
      <w:r w:rsidR="00903E36">
        <w:rPr>
          <w:rFonts w:ascii="Calibri" w:eastAsia="Calibri" w:hAnsi="Calibri"/>
          <w:sz w:val="22"/>
          <w:szCs w:val="22"/>
          <w:lang w:eastAsia="en-US"/>
        </w:rPr>
        <w:t>jącym</w:t>
      </w:r>
      <w:r w:rsidRPr="00517D96">
        <w:rPr>
          <w:rFonts w:ascii="Calibri" w:eastAsia="Calibri" w:hAnsi="Calibri"/>
          <w:sz w:val="22"/>
          <w:szCs w:val="22"/>
          <w:lang w:eastAsia="en-US"/>
        </w:rPr>
        <w:t xml:space="preserve"> </w:t>
      </w:r>
      <w:r w:rsidR="00903E36">
        <w:rPr>
          <w:rFonts w:ascii="Calibri" w:eastAsia="Calibri" w:hAnsi="Calibri"/>
          <w:sz w:val="22"/>
          <w:szCs w:val="22"/>
          <w:lang w:eastAsia="en-US"/>
        </w:rPr>
        <w:t>u</w:t>
      </w:r>
      <w:r w:rsidRPr="00517D96">
        <w:rPr>
          <w:rFonts w:ascii="Calibri" w:eastAsia="Calibri" w:hAnsi="Calibri"/>
          <w:sz w:val="22"/>
          <w:szCs w:val="22"/>
          <w:lang w:eastAsia="en-US"/>
        </w:rPr>
        <w:t>prawnienia budowlane do 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 xml:space="preserve">branży </w:t>
      </w:r>
      <w:proofErr w:type="spellStart"/>
      <w:r w:rsidRPr="00517D96">
        <w:rPr>
          <w:rFonts w:ascii="Calibri" w:eastAsia="Calibri" w:hAnsi="Calibri"/>
          <w:sz w:val="22"/>
          <w:szCs w:val="22"/>
          <w:lang w:eastAsia="en-US"/>
        </w:rPr>
        <w:t>konstrukcyjno</w:t>
      </w:r>
      <w:proofErr w:type="spellEnd"/>
      <w:r w:rsidRPr="00517D96">
        <w:rPr>
          <w:rFonts w:ascii="Calibri" w:eastAsia="Calibri" w:hAnsi="Calibri"/>
          <w:sz w:val="22"/>
          <w:szCs w:val="22"/>
          <w:lang w:eastAsia="en-US"/>
        </w:rPr>
        <w:t xml:space="preserve"> – budowlanej</w:t>
      </w:r>
      <w:r w:rsidR="003407EF">
        <w:rPr>
          <w:rFonts w:ascii="Calibri" w:eastAsia="Calibri" w:hAnsi="Calibri"/>
          <w:sz w:val="22"/>
          <w:szCs w:val="22"/>
          <w:lang w:eastAsia="en-US"/>
        </w:rPr>
        <w:t>,</w:t>
      </w:r>
      <w:r w:rsidR="003407EF" w:rsidRPr="003407EF">
        <w:t xml:space="preserve"> </w:t>
      </w:r>
      <w:r w:rsidR="003407EF" w:rsidRPr="003407EF">
        <w:rPr>
          <w:rFonts w:ascii="Calibri" w:eastAsia="Calibri" w:hAnsi="Calibri"/>
          <w:sz w:val="22"/>
          <w:szCs w:val="22"/>
          <w:lang w:eastAsia="en-US"/>
        </w:rPr>
        <w:t xml:space="preserve">który wykonał projekt budowy lub przebudowy lub remontu lub nadbudowy obiektu </w:t>
      </w:r>
      <w:r w:rsidR="00AC324B" w:rsidRPr="00AC324B">
        <w:rPr>
          <w:rFonts w:ascii="Calibri" w:eastAsia="Calibri" w:hAnsi="Calibri"/>
          <w:sz w:val="22"/>
          <w:szCs w:val="22"/>
          <w:lang w:eastAsia="en-US"/>
        </w:rPr>
        <w:t>użyteczności publicznej</w:t>
      </w:r>
      <w:r w:rsidR="003407EF" w:rsidRPr="003407EF">
        <w:rPr>
          <w:rFonts w:ascii="Calibri" w:eastAsia="Calibri" w:hAnsi="Calibri"/>
          <w:sz w:val="22"/>
          <w:szCs w:val="22"/>
          <w:lang w:eastAsia="en-US"/>
        </w:rPr>
        <w:t>;</w:t>
      </w:r>
    </w:p>
    <w:p w14:paraId="2E8781BD" w14:textId="65D1C23F" w:rsidR="00517D96" w:rsidRPr="00517D96" w:rsidRDefault="00517D96" w:rsidP="00903E36">
      <w:pPr>
        <w:spacing w:line="259" w:lineRule="auto"/>
        <w:ind w:left="2823" w:hanging="705"/>
        <w:jc w:val="both"/>
        <w:rPr>
          <w:rFonts w:ascii="Calibri" w:eastAsia="Calibri" w:hAnsi="Calibri"/>
          <w:sz w:val="22"/>
          <w:szCs w:val="22"/>
          <w:lang w:eastAsia="en-US"/>
        </w:rPr>
      </w:pPr>
      <w:r w:rsidRPr="00517D96">
        <w:rPr>
          <w:rFonts w:ascii="Calibri" w:eastAsia="Calibri" w:hAnsi="Calibri"/>
          <w:b/>
          <w:sz w:val="22"/>
          <w:szCs w:val="22"/>
          <w:lang w:eastAsia="en-US"/>
        </w:rPr>
        <w:t>(C) projektant</w:t>
      </w:r>
      <w:r w:rsidR="00903E36">
        <w:rPr>
          <w:rFonts w:ascii="Calibri" w:eastAsia="Calibri" w:hAnsi="Calibri"/>
          <w:b/>
          <w:sz w:val="22"/>
          <w:szCs w:val="22"/>
          <w:lang w:eastAsia="en-US"/>
        </w:rPr>
        <w:t>em</w:t>
      </w:r>
      <w:r w:rsidRPr="00517D96">
        <w:rPr>
          <w:rFonts w:ascii="Calibri" w:eastAsia="Calibri" w:hAnsi="Calibri"/>
          <w:b/>
          <w:sz w:val="22"/>
          <w:szCs w:val="22"/>
          <w:lang w:eastAsia="en-US"/>
        </w:rPr>
        <w:t xml:space="preserve"> w branży instalacyjnej w zakresie sieci, instalacji i</w:t>
      </w:r>
      <w:r w:rsidR="00903E36">
        <w:rPr>
          <w:rFonts w:ascii="Calibri" w:eastAsia="Calibri" w:hAnsi="Calibri"/>
          <w:b/>
          <w:sz w:val="22"/>
          <w:szCs w:val="22"/>
          <w:lang w:eastAsia="en-US"/>
        </w:rPr>
        <w:t> </w:t>
      </w:r>
      <w:r w:rsidRPr="00517D96">
        <w:rPr>
          <w:rFonts w:ascii="Calibri" w:eastAsia="Calibri" w:hAnsi="Calibri"/>
          <w:b/>
          <w:sz w:val="22"/>
          <w:szCs w:val="22"/>
          <w:lang w:eastAsia="en-US"/>
        </w:rPr>
        <w:t>urządzeń elektrycznych i elektroenergetycznych</w:t>
      </w:r>
      <w:r w:rsidR="00903E36">
        <w:rPr>
          <w:rFonts w:ascii="Calibri" w:eastAsia="Calibri" w:hAnsi="Calibri"/>
          <w:b/>
          <w:sz w:val="22"/>
          <w:szCs w:val="22"/>
          <w:lang w:eastAsia="en-US"/>
        </w:rPr>
        <w:t xml:space="preserve"> </w:t>
      </w:r>
      <w:r w:rsidRPr="00517D96">
        <w:rPr>
          <w:rFonts w:ascii="Calibri" w:eastAsia="Calibri" w:hAnsi="Calibri"/>
          <w:sz w:val="22"/>
          <w:szCs w:val="22"/>
          <w:lang w:eastAsia="en-US"/>
        </w:rPr>
        <w:t>posiada</w:t>
      </w:r>
      <w:r w:rsidR="00903E36">
        <w:rPr>
          <w:rFonts w:ascii="Calibri" w:eastAsia="Calibri" w:hAnsi="Calibri"/>
          <w:sz w:val="22"/>
          <w:szCs w:val="22"/>
          <w:lang w:eastAsia="en-US"/>
        </w:rPr>
        <w:t>jącym</w:t>
      </w:r>
      <w:r w:rsidRPr="00517D96">
        <w:rPr>
          <w:rFonts w:ascii="Calibri" w:eastAsia="Calibri" w:hAnsi="Calibri"/>
          <w:sz w:val="22"/>
          <w:szCs w:val="22"/>
          <w:lang w:eastAsia="en-US"/>
        </w:rPr>
        <w:t xml:space="preserve"> uprawnienia budowlane do 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specjalności instalacyjnej w zakresie sieci, instalacji i urządzeń elektrycznych i elektroenergetycznych;</w:t>
      </w:r>
    </w:p>
    <w:p w14:paraId="651EFD9D" w14:textId="620C380E" w:rsidR="00517D96" w:rsidRDefault="00517D96" w:rsidP="00903E36">
      <w:pPr>
        <w:spacing w:line="259" w:lineRule="auto"/>
        <w:ind w:left="2823" w:hanging="705"/>
        <w:jc w:val="both"/>
        <w:rPr>
          <w:rFonts w:ascii="Calibri" w:eastAsia="Calibri" w:hAnsi="Calibri"/>
          <w:sz w:val="22"/>
          <w:szCs w:val="22"/>
          <w:lang w:eastAsia="en-US"/>
        </w:rPr>
      </w:pPr>
      <w:r w:rsidRPr="00517D96">
        <w:rPr>
          <w:rFonts w:ascii="Calibri" w:eastAsia="Calibri" w:hAnsi="Calibri"/>
          <w:b/>
          <w:sz w:val="22"/>
          <w:szCs w:val="22"/>
          <w:lang w:eastAsia="en-US"/>
        </w:rPr>
        <w:t>(D) projektant</w:t>
      </w:r>
      <w:r w:rsidR="00903E36">
        <w:rPr>
          <w:rFonts w:ascii="Calibri" w:eastAsia="Calibri" w:hAnsi="Calibri"/>
          <w:b/>
          <w:sz w:val="22"/>
          <w:szCs w:val="22"/>
          <w:lang w:eastAsia="en-US"/>
        </w:rPr>
        <w:t>em</w:t>
      </w:r>
      <w:r w:rsidRPr="00517D96">
        <w:rPr>
          <w:rFonts w:ascii="Calibri" w:eastAsia="Calibri" w:hAnsi="Calibri"/>
          <w:b/>
          <w:sz w:val="22"/>
          <w:szCs w:val="22"/>
          <w:lang w:eastAsia="en-US"/>
        </w:rPr>
        <w:t xml:space="preserve"> w branży instalacyjnej w zakresie sieci, instalacji i</w:t>
      </w:r>
      <w:r w:rsidR="00903E36">
        <w:rPr>
          <w:rFonts w:ascii="Calibri" w:eastAsia="Calibri" w:hAnsi="Calibri"/>
          <w:b/>
          <w:sz w:val="22"/>
          <w:szCs w:val="22"/>
          <w:lang w:eastAsia="en-US"/>
        </w:rPr>
        <w:t> </w:t>
      </w:r>
      <w:r w:rsidRPr="00517D96">
        <w:rPr>
          <w:rFonts w:ascii="Calibri" w:eastAsia="Calibri" w:hAnsi="Calibri"/>
          <w:b/>
          <w:sz w:val="22"/>
          <w:szCs w:val="22"/>
          <w:lang w:eastAsia="en-US"/>
        </w:rPr>
        <w:t>urządzeń cieplnych, wentylacyjnych, gazowych, wodociągowych i</w:t>
      </w:r>
      <w:r w:rsidR="00C148BD">
        <w:rPr>
          <w:rFonts w:ascii="Calibri" w:eastAsia="Calibri" w:hAnsi="Calibri"/>
          <w:b/>
          <w:sz w:val="22"/>
          <w:szCs w:val="22"/>
          <w:lang w:eastAsia="en-US"/>
        </w:rPr>
        <w:t> </w:t>
      </w:r>
      <w:r w:rsidRPr="00517D96">
        <w:rPr>
          <w:rFonts w:ascii="Calibri" w:eastAsia="Calibri" w:hAnsi="Calibri"/>
          <w:b/>
          <w:sz w:val="22"/>
          <w:szCs w:val="22"/>
          <w:lang w:eastAsia="en-US"/>
        </w:rPr>
        <w:t>kanalizacyjnych</w:t>
      </w:r>
      <w:r w:rsidR="00903E36">
        <w:rPr>
          <w:rFonts w:ascii="Calibri" w:eastAsia="Calibri" w:hAnsi="Calibri"/>
          <w:b/>
          <w:sz w:val="22"/>
          <w:szCs w:val="22"/>
          <w:lang w:eastAsia="en-US"/>
        </w:rPr>
        <w:t xml:space="preserve"> </w:t>
      </w:r>
      <w:r w:rsidRPr="00517D96">
        <w:rPr>
          <w:rFonts w:ascii="Calibri" w:eastAsia="Calibri" w:hAnsi="Calibri"/>
          <w:sz w:val="22"/>
          <w:szCs w:val="22"/>
          <w:lang w:eastAsia="en-US"/>
        </w:rPr>
        <w:t>posiada</w:t>
      </w:r>
      <w:r w:rsidR="00903E36">
        <w:rPr>
          <w:rFonts w:ascii="Calibri" w:eastAsia="Calibri" w:hAnsi="Calibri"/>
          <w:sz w:val="22"/>
          <w:szCs w:val="22"/>
          <w:lang w:eastAsia="en-US"/>
        </w:rPr>
        <w:t>jącym</w:t>
      </w:r>
      <w:r w:rsidRPr="00517D96">
        <w:rPr>
          <w:rFonts w:ascii="Calibri" w:eastAsia="Calibri" w:hAnsi="Calibri"/>
          <w:sz w:val="22"/>
          <w:szCs w:val="22"/>
          <w:lang w:eastAsia="en-US"/>
        </w:rPr>
        <w:t xml:space="preserve"> uprawnienia budowlane do</w:t>
      </w:r>
      <w:r w:rsidR="00903E36">
        <w:rPr>
          <w:rFonts w:ascii="Calibri" w:eastAsia="Calibri" w:hAnsi="Calibri"/>
          <w:sz w:val="22"/>
          <w:szCs w:val="22"/>
          <w:lang w:eastAsia="en-US"/>
        </w:rPr>
        <w:t> </w:t>
      </w:r>
      <w:r w:rsidRPr="00517D96">
        <w:rPr>
          <w:rFonts w:ascii="Calibri" w:eastAsia="Calibri" w:hAnsi="Calibri"/>
          <w:sz w:val="22"/>
          <w:szCs w:val="22"/>
          <w:lang w:eastAsia="en-US"/>
        </w:rPr>
        <w:t>projektowania bez ograniczeń w</w:t>
      </w:r>
      <w:r w:rsidR="00C148BD">
        <w:rPr>
          <w:rFonts w:ascii="Calibri" w:eastAsia="Calibri" w:hAnsi="Calibri"/>
          <w:sz w:val="22"/>
          <w:szCs w:val="22"/>
          <w:lang w:eastAsia="en-US"/>
        </w:rPr>
        <w:t> </w:t>
      </w:r>
      <w:r w:rsidRPr="00517D96">
        <w:rPr>
          <w:rFonts w:ascii="Calibri" w:eastAsia="Calibri" w:hAnsi="Calibri"/>
          <w:sz w:val="22"/>
          <w:szCs w:val="22"/>
          <w:lang w:eastAsia="en-US"/>
        </w:rPr>
        <w:t>specjalności instalacyjnej w</w:t>
      </w:r>
      <w:r w:rsidR="00903E36">
        <w:rPr>
          <w:rFonts w:ascii="Calibri" w:eastAsia="Calibri" w:hAnsi="Calibri"/>
          <w:sz w:val="22"/>
          <w:szCs w:val="22"/>
          <w:lang w:eastAsia="en-US"/>
        </w:rPr>
        <w:t> </w:t>
      </w:r>
      <w:r w:rsidRPr="00517D96">
        <w:rPr>
          <w:rFonts w:ascii="Calibri" w:eastAsia="Calibri" w:hAnsi="Calibri"/>
          <w:sz w:val="22"/>
          <w:szCs w:val="22"/>
          <w:lang w:eastAsia="en-US"/>
        </w:rPr>
        <w:t>zakresie sieci, instalacji i urządzeń cieplnych, wentylacyjnych, gazowych, wodociągowych i</w:t>
      </w:r>
      <w:r w:rsidR="00C148BD">
        <w:rPr>
          <w:rFonts w:ascii="Calibri" w:eastAsia="Calibri" w:hAnsi="Calibri"/>
          <w:sz w:val="22"/>
          <w:szCs w:val="22"/>
          <w:lang w:eastAsia="en-US"/>
        </w:rPr>
        <w:t> </w:t>
      </w:r>
      <w:r w:rsidRPr="00517D96">
        <w:rPr>
          <w:rFonts w:ascii="Calibri" w:eastAsia="Calibri" w:hAnsi="Calibri"/>
          <w:sz w:val="22"/>
          <w:szCs w:val="22"/>
          <w:lang w:eastAsia="en-US"/>
        </w:rPr>
        <w:t>kanalizacyjnych</w:t>
      </w:r>
      <w:r w:rsidR="00965DDF">
        <w:rPr>
          <w:rFonts w:ascii="Calibri" w:eastAsia="Calibri" w:hAnsi="Calibri"/>
          <w:sz w:val="22"/>
          <w:szCs w:val="22"/>
          <w:lang w:eastAsia="en-US"/>
        </w:rPr>
        <w:t>;</w:t>
      </w:r>
    </w:p>
    <w:p w14:paraId="0E57D9CE" w14:textId="58113341" w:rsidR="00965DDF" w:rsidRPr="00965DDF" w:rsidRDefault="00965DDF" w:rsidP="00965DDF">
      <w:pPr>
        <w:spacing w:line="259" w:lineRule="auto"/>
        <w:ind w:left="2823" w:hanging="705"/>
        <w:jc w:val="both"/>
        <w:rPr>
          <w:rFonts w:ascii="Calibri" w:eastAsia="Calibri" w:hAnsi="Calibri"/>
          <w:sz w:val="22"/>
          <w:szCs w:val="22"/>
          <w:lang w:eastAsia="en-US"/>
        </w:rPr>
      </w:pPr>
      <w:r w:rsidRPr="00F722F0">
        <w:rPr>
          <w:rFonts w:ascii="Calibri" w:eastAsia="Calibri" w:hAnsi="Calibri"/>
          <w:b/>
          <w:sz w:val="22"/>
          <w:szCs w:val="22"/>
          <w:lang w:eastAsia="en-US"/>
        </w:rPr>
        <w:lastRenderedPageBreak/>
        <w:t>(E)</w:t>
      </w:r>
      <w:r>
        <w:rPr>
          <w:rFonts w:ascii="Calibri" w:eastAsia="Calibri" w:hAnsi="Calibri"/>
          <w:sz w:val="22"/>
          <w:szCs w:val="22"/>
          <w:lang w:eastAsia="en-US"/>
        </w:rPr>
        <w:tab/>
      </w:r>
      <w:r w:rsidRPr="00965DDF">
        <w:rPr>
          <w:rFonts w:ascii="Calibri" w:eastAsia="Calibri" w:hAnsi="Calibri"/>
          <w:b/>
          <w:sz w:val="22"/>
          <w:szCs w:val="22"/>
          <w:lang w:eastAsia="en-US"/>
        </w:rPr>
        <w:t xml:space="preserve">akustykiem </w:t>
      </w:r>
      <w:r w:rsidRPr="00965DDF">
        <w:rPr>
          <w:rFonts w:ascii="Calibri" w:eastAsia="Calibri" w:hAnsi="Calibri"/>
          <w:sz w:val="22"/>
          <w:szCs w:val="22"/>
          <w:lang w:eastAsia="en-US"/>
        </w:rPr>
        <w:t>posiadającym wykształcenie wyższe w</w:t>
      </w:r>
      <w:r w:rsidR="00BB73C0">
        <w:rPr>
          <w:rFonts w:ascii="Calibri" w:eastAsia="Calibri" w:hAnsi="Calibri"/>
          <w:sz w:val="22"/>
          <w:szCs w:val="22"/>
          <w:lang w:eastAsia="en-US"/>
        </w:rPr>
        <w:t> </w:t>
      </w:r>
      <w:r w:rsidRPr="00965DDF">
        <w:rPr>
          <w:rFonts w:ascii="Calibri" w:eastAsia="Calibri" w:hAnsi="Calibri"/>
          <w:sz w:val="22"/>
          <w:szCs w:val="22"/>
          <w:lang w:eastAsia="en-US"/>
        </w:rPr>
        <w:t>specjalności/specjalizacji akustyki wnętrz lub studia podyplomowe w tym zakresie</w:t>
      </w:r>
    </w:p>
    <w:p w14:paraId="5B4B64D6" w14:textId="77777777" w:rsidR="00965DDF" w:rsidRPr="00965DDF" w:rsidRDefault="00965DDF" w:rsidP="00965DDF">
      <w:pPr>
        <w:spacing w:line="259" w:lineRule="auto"/>
        <w:ind w:left="2823"/>
        <w:jc w:val="both"/>
        <w:rPr>
          <w:rFonts w:ascii="Calibri" w:eastAsia="Calibri" w:hAnsi="Calibri"/>
          <w:sz w:val="22"/>
          <w:szCs w:val="22"/>
          <w:lang w:eastAsia="en-US"/>
        </w:rPr>
      </w:pPr>
      <w:r w:rsidRPr="00965DDF">
        <w:rPr>
          <w:rFonts w:ascii="Calibri" w:eastAsia="Calibri" w:hAnsi="Calibri"/>
          <w:sz w:val="22"/>
          <w:szCs w:val="22"/>
          <w:lang w:eastAsia="en-US"/>
        </w:rPr>
        <w:t>oraz</w:t>
      </w:r>
    </w:p>
    <w:p w14:paraId="40644733" w14:textId="7009D8C4" w:rsidR="00965DDF" w:rsidRPr="00517D96" w:rsidRDefault="00965DDF" w:rsidP="00965DDF">
      <w:pPr>
        <w:spacing w:line="259" w:lineRule="auto"/>
        <w:ind w:left="2823"/>
        <w:jc w:val="both"/>
        <w:rPr>
          <w:rFonts w:ascii="Calibri" w:eastAsia="Calibri" w:hAnsi="Calibri"/>
          <w:sz w:val="22"/>
          <w:szCs w:val="22"/>
          <w:lang w:eastAsia="en-US"/>
        </w:rPr>
      </w:pPr>
      <w:r>
        <w:rPr>
          <w:rFonts w:ascii="Calibri" w:eastAsia="Calibri" w:hAnsi="Calibri"/>
          <w:sz w:val="22"/>
          <w:szCs w:val="22"/>
          <w:lang w:eastAsia="en-US"/>
        </w:rPr>
        <w:t>uczestniczył</w:t>
      </w:r>
      <w:r w:rsidRPr="00965DDF">
        <w:rPr>
          <w:rFonts w:ascii="Calibri" w:eastAsia="Calibri" w:hAnsi="Calibri"/>
          <w:sz w:val="22"/>
          <w:szCs w:val="22"/>
          <w:lang w:eastAsia="en-US"/>
        </w:rPr>
        <w:t xml:space="preserve"> </w:t>
      </w:r>
      <w:r>
        <w:rPr>
          <w:rFonts w:ascii="Calibri" w:eastAsia="Calibri" w:hAnsi="Calibri"/>
          <w:sz w:val="22"/>
          <w:szCs w:val="22"/>
          <w:lang w:eastAsia="en-US"/>
        </w:rPr>
        <w:t xml:space="preserve">w przygotowaniu </w:t>
      </w:r>
      <w:r w:rsidR="0004757C">
        <w:rPr>
          <w:rFonts w:ascii="Calibri" w:eastAsia="Calibri" w:hAnsi="Calibri"/>
          <w:sz w:val="22"/>
          <w:szCs w:val="22"/>
          <w:lang w:eastAsia="en-US"/>
        </w:rPr>
        <w:t xml:space="preserve">przynajmniej jednego </w:t>
      </w:r>
      <w:r w:rsidR="00BB73C0">
        <w:rPr>
          <w:rFonts w:ascii="Calibri" w:eastAsia="Calibri" w:hAnsi="Calibri"/>
          <w:sz w:val="22"/>
          <w:szCs w:val="22"/>
          <w:lang w:eastAsia="en-US"/>
        </w:rPr>
        <w:t>projektu</w:t>
      </w:r>
      <w:r w:rsidRPr="00965DDF">
        <w:rPr>
          <w:rFonts w:ascii="Calibri" w:eastAsia="Calibri" w:hAnsi="Calibri"/>
          <w:sz w:val="22"/>
          <w:szCs w:val="22"/>
          <w:lang w:eastAsia="en-US"/>
        </w:rPr>
        <w:t xml:space="preserve"> robót budowlanych dotycząc</w:t>
      </w:r>
      <w:r w:rsidR="00BB73C0">
        <w:rPr>
          <w:rFonts w:ascii="Calibri" w:eastAsia="Calibri" w:hAnsi="Calibri"/>
          <w:sz w:val="22"/>
          <w:szCs w:val="22"/>
          <w:lang w:eastAsia="en-US"/>
        </w:rPr>
        <w:t>ego</w:t>
      </w:r>
      <w:r w:rsidRPr="00965DDF">
        <w:rPr>
          <w:rFonts w:ascii="Calibri" w:eastAsia="Calibri" w:hAnsi="Calibri"/>
          <w:sz w:val="22"/>
          <w:szCs w:val="22"/>
          <w:lang w:eastAsia="en-US"/>
        </w:rPr>
        <w:t xml:space="preserve"> realizacji akustyki sal</w:t>
      </w:r>
      <w:r w:rsidR="00BB73C0">
        <w:rPr>
          <w:rFonts w:ascii="Calibri" w:eastAsia="Calibri" w:hAnsi="Calibri"/>
          <w:sz w:val="22"/>
          <w:szCs w:val="22"/>
          <w:lang w:eastAsia="en-US"/>
        </w:rPr>
        <w:t>i</w:t>
      </w:r>
      <w:r w:rsidRPr="00965DDF">
        <w:rPr>
          <w:rFonts w:ascii="Calibri" w:eastAsia="Calibri" w:hAnsi="Calibri"/>
          <w:sz w:val="22"/>
          <w:szCs w:val="22"/>
          <w:lang w:eastAsia="en-US"/>
        </w:rPr>
        <w:t xml:space="preserve"> do wykonywania muzyki na żywo o wartości nie niższej niż 20.000,00 zł brutto.</w:t>
      </w:r>
    </w:p>
    <w:p w14:paraId="494C453B" w14:textId="33544F0D" w:rsidR="00517D96" w:rsidRDefault="00CA1713" w:rsidP="00517D96">
      <w:pPr>
        <w:spacing w:line="259" w:lineRule="auto"/>
        <w:ind w:left="708"/>
        <w:jc w:val="both"/>
        <w:rPr>
          <w:rFonts w:ascii="Calibri" w:eastAsia="Calibri" w:hAnsi="Calibri"/>
          <w:bCs/>
          <w:sz w:val="22"/>
          <w:szCs w:val="22"/>
          <w:lang w:val="x-none" w:eastAsia="en-US"/>
        </w:rPr>
      </w:pPr>
      <w:r>
        <w:rPr>
          <w:rFonts w:ascii="Calibri" w:eastAsia="Calibri" w:hAnsi="Calibri"/>
          <w:bCs/>
          <w:sz w:val="22"/>
          <w:szCs w:val="22"/>
          <w:lang w:eastAsia="en-US"/>
        </w:rPr>
        <w:t xml:space="preserve">Zamawiający dopuszcza możliwość pełnienia wyżej wskazanych funkcji przez jedną lub większą liczbę osób jednak </w:t>
      </w:r>
      <w:r w:rsidR="00903E36">
        <w:rPr>
          <w:rFonts w:ascii="Calibri" w:eastAsia="Calibri" w:hAnsi="Calibri"/>
          <w:bCs/>
          <w:sz w:val="22"/>
          <w:szCs w:val="22"/>
          <w:lang w:eastAsia="en-US"/>
        </w:rPr>
        <w:t xml:space="preserve">nie więcej niż </w:t>
      </w:r>
      <w:r>
        <w:rPr>
          <w:rFonts w:ascii="Calibri" w:eastAsia="Calibri" w:hAnsi="Calibri"/>
          <w:bCs/>
          <w:sz w:val="22"/>
          <w:szCs w:val="22"/>
          <w:lang w:eastAsia="en-US"/>
        </w:rPr>
        <w:t>po jednej osobie na każdą ze wskazanych funkcji</w:t>
      </w:r>
      <w:r w:rsidR="00517D96" w:rsidRPr="00517D96">
        <w:rPr>
          <w:rFonts w:ascii="Calibri" w:eastAsia="Calibri" w:hAnsi="Calibri"/>
          <w:bCs/>
          <w:sz w:val="22"/>
          <w:szCs w:val="22"/>
          <w:lang w:val="x-none" w:eastAsia="en-US"/>
        </w:rPr>
        <w:t>.</w:t>
      </w:r>
    </w:p>
    <w:p w14:paraId="00FB9EC5" w14:textId="2188D9CB" w:rsidR="008B5CDD" w:rsidRPr="008B5CDD" w:rsidRDefault="008B5CDD" w:rsidP="00517D96">
      <w:pPr>
        <w:spacing w:line="259" w:lineRule="auto"/>
        <w:ind w:left="708"/>
        <w:jc w:val="both"/>
        <w:rPr>
          <w:rFonts w:ascii="Calibri" w:eastAsia="Calibri" w:hAnsi="Calibri"/>
          <w:b/>
          <w:sz w:val="22"/>
          <w:szCs w:val="22"/>
          <w:lang w:eastAsia="en-US"/>
        </w:rPr>
      </w:pPr>
      <w:bookmarkStart w:id="0" w:name="_Hlk513589025"/>
      <w:r w:rsidRPr="008B5CDD">
        <w:rPr>
          <w:rFonts w:ascii="Calibri" w:eastAsia="Calibri" w:hAnsi="Calibri"/>
          <w:b/>
          <w:sz w:val="22"/>
          <w:szCs w:val="22"/>
          <w:lang w:eastAsia="en-US"/>
        </w:rPr>
        <w:t xml:space="preserve">Wykaz osób składany w celu potwierdzenia spełnienia warunków udziału w postępowaniu musi być tożsamy </w:t>
      </w:r>
      <w:r w:rsidR="00903E36">
        <w:rPr>
          <w:rFonts w:ascii="Calibri" w:eastAsia="Calibri" w:hAnsi="Calibri"/>
          <w:b/>
          <w:sz w:val="22"/>
          <w:szCs w:val="22"/>
          <w:lang w:eastAsia="en-US"/>
        </w:rPr>
        <w:t xml:space="preserve">co do imion i nazwisk oraz przewidzianych do pełnienia funkcji </w:t>
      </w:r>
      <w:r w:rsidRPr="008B5CDD">
        <w:rPr>
          <w:rFonts w:ascii="Calibri" w:eastAsia="Calibri" w:hAnsi="Calibri"/>
          <w:b/>
          <w:sz w:val="22"/>
          <w:szCs w:val="22"/>
          <w:lang w:eastAsia="en-US"/>
        </w:rPr>
        <w:t>z</w:t>
      </w:r>
      <w:r w:rsidR="000626EF">
        <w:rPr>
          <w:rFonts w:ascii="Calibri" w:eastAsia="Calibri" w:hAnsi="Calibri"/>
          <w:b/>
          <w:sz w:val="22"/>
          <w:szCs w:val="22"/>
          <w:lang w:eastAsia="en-US"/>
        </w:rPr>
        <w:t> </w:t>
      </w:r>
      <w:r w:rsidRPr="008B5CDD">
        <w:rPr>
          <w:rFonts w:ascii="Calibri" w:eastAsia="Calibri" w:hAnsi="Calibri"/>
          <w:b/>
          <w:sz w:val="22"/>
          <w:szCs w:val="22"/>
          <w:lang w:eastAsia="en-US"/>
        </w:rPr>
        <w:t>wykazem osób złożonym w celu otrzymania punktów w kryterium „Organizacja, kwalifikacje zawodowe i</w:t>
      </w:r>
      <w:r w:rsidR="00903E36">
        <w:rPr>
          <w:rFonts w:ascii="Calibri" w:eastAsia="Calibri" w:hAnsi="Calibri"/>
          <w:b/>
          <w:sz w:val="22"/>
          <w:szCs w:val="22"/>
          <w:lang w:eastAsia="en-US"/>
        </w:rPr>
        <w:t> </w:t>
      </w:r>
      <w:r w:rsidRPr="008B5CDD">
        <w:rPr>
          <w:rFonts w:ascii="Calibri" w:eastAsia="Calibri" w:hAnsi="Calibri"/>
          <w:b/>
          <w:sz w:val="22"/>
          <w:szCs w:val="22"/>
          <w:lang w:eastAsia="en-US"/>
        </w:rPr>
        <w:t>doświadczenie osób wyznaczonych do realizacji zamówienia”.</w:t>
      </w:r>
      <w:bookmarkEnd w:id="0"/>
    </w:p>
    <w:p w14:paraId="0E08BA55" w14:textId="4D66076E" w:rsidR="00517D96" w:rsidRPr="00517D96" w:rsidRDefault="00517D96" w:rsidP="00517D96">
      <w:pPr>
        <w:spacing w:line="259" w:lineRule="auto"/>
        <w:ind w:left="2121" w:hanging="1413"/>
        <w:jc w:val="both"/>
        <w:rPr>
          <w:rFonts w:ascii="Calibri" w:eastAsia="Calibri" w:hAnsi="Calibri"/>
          <w:sz w:val="22"/>
          <w:szCs w:val="22"/>
          <w:lang w:val="x-none" w:eastAsia="en-US"/>
        </w:rPr>
      </w:pPr>
      <w:r>
        <w:rPr>
          <w:rFonts w:ascii="Calibri" w:eastAsia="Calibri" w:hAnsi="Calibri"/>
          <w:sz w:val="22"/>
          <w:szCs w:val="22"/>
          <w:lang w:val="x-none" w:eastAsia="en-US"/>
        </w:rPr>
        <w:t>UWAGA:</w:t>
      </w:r>
      <w:r>
        <w:rPr>
          <w:rFonts w:ascii="Calibri" w:eastAsia="Calibri" w:hAnsi="Calibri"/>
          <w:sz w:val="22"/>
          <w:szCs w:val="22"/>
          <w:lang w:val="x-none" w:eastAsia="en-US"/>
        </w:rPr>
        <w:tab/>
      </w:r>
      <w:r w:rsidRPr="00517D96">
        <w:rPr>
          <w:rFonts w:ascii="Calibri" w:eastAsia="Calibri" w:hAnsi="Calibri"/>
          <w:sz w:val="22"/>
          <w:szCs w:val="22"/>
          <w:lang w:val="x-none" w:eastAsia="en-US"/>
        </w:rPr>
        <w:t>W każdym przypadku pod pojęciem obiektu użyteczności publicznej zamawiający rozumie budynek służący celom administracji publicznej, wymiaru sprawiedliwości, kultury, kultu religijnego, oświaty, szkolnictwa wyższego, nauki, opieki zdrowotnej, opieki społecznej i socjalnej, obsługi bankowej, handlu, gastronomii, usług, turystyki, sportu, obsługi pasażerów w transporcie kolejowym, drogowym, lotniczym lub wodnym, poczty lub telekomunikacji oraz o charakterze biurowym i socjalnym oraz innym podobnym celom lub o funkcji mieszanej zawierającej powyżej określone funkcje.</w:t>
      </w:r>
    </w:p>
    <w:p w14:paraId="4163718C" w14:textId="4AC9FF2F" w:rsidR="00517D96" w:rsidRPr="00517D96" w:rsidRDefault="00517D96" w:rsidP="00517D96">
      <w:pPr>
        <w:spacing w:line="259" w:lineRule="auto"/>
        <w:ind w:left="2121" w:hanging="1413"/>
        <w:jc w:val="both"/>
        <w:rPr>
          <w:rFonts w:ascii="Calibri" w:eastAsia="Calibri" w:hAnsi="Calibri"/>
          <w:sz w:val="22"/>
          <w:szCs w:val="22"/>
          <w:lang w:eastAsia="en-US"/>
        </w:rPr>
      </w:pPr>
      <w:r w:rsidRPr="00517D96">
        <w:rPr>
          <w:rFonts w:ascii="Calibri" w:eastAsia="Calibri" w:hAnsi="Calibri"/>
          <w:sz w:val="22"/>
          <w:szCs w:val="22"/>
          <w:lang w:eastAsia="en-US"/>
        </w:rPr>
        <w:t>UWAGA:</w:t>
      </w:r>
      <w:r w:rsidRPr="00517D96">
        <w:rPr>
          <w:rFonts w:ascii="Calibri" w:eastAsia="Calibri" w:hAnsi="Calibri"/>
          <w:sz w:val="22"/>
          <w:szCs w:val="22"/>
          <w:lang w:eastAsia="en-US"/>
        </w:rPr>
        <w:tab/>
        <w:t>Ilekroć Zamawiający wymaga określonych uprawnień na podstawie aktualnie obowiązującej ustawy z dnia 7 lipca 1994 r. – Prawo budowlane (</w:t>
      </w:r>
      <w:proofErr w:type="spellStart"/>
      <w:r w:rsidR="00903E36" w:rsidRPr="00903E36">
        <w:rPr>
          <w:rFonts w:ascii="Calibri" w:eastAsia="Calibri" w:hAnsi="Calibri"/>
          <w:sz w:val="22"/>
          <w:szCs w:val="22"/>
          <w:lang w:eastAsia="en-US"/>
        </w:rPr>
        <w:t>t.j</w:t>
      </w:r>
      <w:proofErr w:type="spellEnd"/>
      <w:r w:rsidR="00903E36" w:rsidRPr="00903E36">
        <w:rPr>
          <w:rFonts w:ascii="Calibri" w:eastAsia="Calibri" w:hAnsi="Calibri"/>
          <w:sz w:val="22"/>
          <w:szCs w:val="22"/>
          <w:lang w:eastAsia="en-US"/>
        </w:rPr>
        <w:t>. Dz. U. z 2017 r. poz. 1332, 1529, z 2018 r. poz. 12, 317, 352, 650</w:t>
      </w:r>
      <w:r w:rsidRPr="00517D96">
        <w:rPr>
          <w:rFonts w:ascii="Calibri" w:eastAsia="Calibri" w:hAnsi="Calibri"/>
          <w:sz w:val="22"/>
          <w:szCs w:val="22"/>
          <w:lang w:eastAsia="en-US"/>
        </w:rPr>
        <w:t xml:space="preserv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w:t>
      </w:r>
      <w:r w:rsidR="00903E36">
        <w:rPr>
          <w:rFonts w:ascii="Calibri" w:eastAsia="Calibri" w:hAnsi="Calibri"/>
          <w:sz w:val="22"/>
          <w:szCs w:val="22"/>
          <w:lang w:eastAsia="en-US"/>
        </w:rPr>
        <w:t xml:space="preserve">22 grudnia </w:t>
      </w:r>
      <w:r w:rsidRPr="00517D96">
        <w:rPr>
          <w:rFonts w:ascii="Calibri" w:eastAsia="Calibri" w:hAnsi="Calibri"/>
          <w:sz w:val="22"/>
          <w:szCs w:val="22"/>
          <w:lang w:eastAsia="en-US"/>
        </w:rPr>
        <w:t>20</w:t>
      </w:r>
      <w:r w:rsidR="00903E36">
        <w:rPr>
          <w:rFonts w:ascii="Calibri" w:eastAsia="Calibri" w:hAnsi="Calibri"/>
          <w:sz w:val="22"/>
          <w:szCs w:val="22"/>
          <w:lang w:eastAsia="en-US"/>
        </w:rPr>
        <w:t>15</w:t>
      </w:r>
      <w:r w:rsidRPr="00517D96">
        <w:rPr>
          <w:rFonts w:ascii="Calibri" w:eastAsia="Calibri" w:hAnsi="Calibri"/>
          <w:sz w:val="22"/>
          <w:szCs w:val="22"/>
          <w:lang w:eastAsia="en-US"/>
        </w:rPr>
        <w:t xml:space="preserve"> r. o</w:t>
      </w:r>
      <w:r w:rsidR="000D7014">
        <w:rPr>
          <w:rFonts w:ascii="Calibri" w:eastAsia="Calibri" w:hAnsi="Calibri"/>
          <w:sz w:val="22"/>
          <w:szCs w:val="22"/>
          <w:lang w:eastAsia="en-US"/>
        </w:rPr>
        <w:t> </w:t>
      </w:r>
      <w:r w:rsidRPr="00517D96">
        <w:rPr>
          <w:rFonts w:ascii="Calibri" w:eastAsia="Calibri" w:hAnsi="Calibri"/>
          <w:sz w:val="22"/>
          <w:szCs w:val="22"/>
          <w:lang w:eastAsia="en-US"/>
        </w:rPr>
        <w:t>zasadach uznawania kwalifikacji zawodowych nabytych w państwach członkowskich Unii Europejskiej (</w:t>
      </w:r>
      <w:r w:rsidR="00903E36" w:rsidRPr="00903E36">
        <w:rPr>
          <w:rFonts w:ascii="Calibri" w:eastAsia="Calibri" w:hAnsi="Calibri"/>
          <w:sz w:val="22"/>
          <w:szCs w:val="22"/>
          <w:lang w:eastAsia="en-US"/>
        </w:rPr>
        <w:t>Dz. U. z 2016 r. poz. 65, z 2018 r. poz. 650</w:t>
      </w:r>
      <w:r w:rsidRPr="00517D96">
        <w:rPr>
          <w:rFonts w:ascii="Calibri" w:eastAsia="Calibri" w:hAnsi="Calibri"/>
          <w:sz w:val="22"/>
          <w:szCs w:val="22"/>
          <w:lang w:eastAsia="en-US"/>
        </w:rPr>
        <w:t>).</w:t>
      </w:r>
    </w:p>
    <w:p w14:paraId="6EE5E071" w14:textId="022ED5E3" w:rsidR="00D7231D" w:rsidRPr="00D7231D" w:rsidRDefault="00D7231D" w:rsidP="00D7231D">
      <w:pPr>
        <w:numPr>
          <w:ilvl w:val="0"/>
          <w:numId w:val="15"/>
        </w:numPr>
        <w:spacing w:after="40"/>
        <w:jc w:val="both"/>
        <w:rPr>
          <w:rFonts w:asciiTheme="majorHAnsi" w:hAnsiTheme="majorHAnsi" w:cs="Segoe UI"/>
          <w:sz w:val="22"/>
          <w:szCs w:val="22"/>
        </w:rPr>
      </w:pPr>
      <w:r w:rsidRPr="00D7231D">
        <w:rPr>
          <w:rFonts w:asciiTheme="majorHAnsi" w:hAnsiTheme="majorHAnsi" w:cs="Segoe UI"/>
          <w:sz w:val="22"/>
          <w:szCs w:val="22"/>
        </w:rPr>
        <w:t xml:space="preserve">W przypadku Wykonawców wspólnie ubiegających się o udzielenie zamówienia </w:t>
      </w:r>
      <w:bookmarkStart w:id="1" w:name="_Hlk513588227"/>
      <w:r w:rsidRPr="00D7231D">
        <w:rPr>
          <w:rFonts w:asciiTheme="majorHAnsi" w:hAnsiTheme="majorHAnsi" w:cs="Segoe UI"/>
          <w:sz w:val="22"/>
          <w:szCs w:val="22"/>
        </w:rPr>
        <w:t>warunek, o</w:t>
      </w:r>
      <w:r w:rsidR="000D7014">
        <w:rPr>
          <w:rFonts w:asciiTheme="majorHAnsi" w:hAnsiTheme="majorHAnsi" w:cs="Segoe UI"/>
          <w:sz w:val="22"/>
          <w:szCs w:val="22"/>
        </w:rPr>
        <w:t> </w:t>
      </w:r>
      <w:r w:rsidRPr="00D7231D">
        <w:rPr>
          <w:rFonts w:asciiTheme="majorHAnsi" w:hAnsiTheme="majorHAnsi" w:cs="Segoe UI"/>
          <w:sz w:val="22"/>
          <w:szCs w:val="22"/>
        </w:rPr>
        <w:t>którym mowa w:</w:t>
      </w:r>
    </w:p>
    <w:p w14:paraId="03E0425F" w14:textId="20A1587C" w:rsidR="00D7231D" w:rsidRPr="00D7231D" w:rsidRDefault="00D7231D" w:rsidP="00D7231D">
      <w:pPr>
        <w:numPr>
          <w:ilvl w:val="1"/>
          <w:numId w:val="15"/>
        </w:numPr>
        <w:spacing w:after="40"/>
        <w:jc w:val="both"/>
        <w:rPr>
          <w:rFonts w:asciiTheme="majorHAnsi" w:hAnsiTheme="majorHAnsi" w:cs="Segoe UI"/>
          <w:sz w:val="22"/>
          <w:szCs w:val="22"/>
        </w:rPr>
      </w:pPr>
      <w:r w:rsidRPr="00D7231D">
        <w:rPr>
          <w:rFonts w:asciiTheme="majorHAnsi" w:hAnsiTheme="majorHAnsi" w:cs="Segoe UI"/>
          <w:sz w:val="22"/>
          <w:szCs w:val="22"/>
        </w:rPr>
        <w:t>§ 5 ust. 1. pkt 2) lit. c.1 SIWZ zostanie spełniony wyłącznie jeżeli co najmniej jeden z</w:t>
      </w:r>
      <w:r w:rsidR="000D7014">
        <w:rPr>
          <w:rFonts w:asciiTheme="majorHAnsi" w:hAnsiTheme="majorHAnsi" w:cs="Segoe UI"/>
          <w:sz w:val="22"/>
          <w:szCs w:val="22"/>
        </w:rPr>
        <w:t> </w:t>
      </w:r>
      <w:r w:rsidRPr="00D7231D">
        <w:rPr>
          <w:rFonts w:asciiTheme="majorHAnsi" w:hAnsiTheme="majorHAnsi" w:cs="Segoe UI"/>
          <w:sz w:val="22"/>
          <w:szCs w:val="22"/>
        </w:rPr>
        <w:t>wykonawców wspólnie ubiegających się o zamówienie potwierdzi, iż spełnia ww. warunek,</w:t>
      </w:r>
    </w:p>
    <w:p w14:paraId="24E8C69C" w14:textId="4D5EE424" w:rsidR="00D7231D" w:rsidRDefault="00D7231D" w:rsidP="00D7231D">
      <w:pPr>
        <w:numPr>
          <w:ilvl w:val="1"/>
          <w:numId w:val="15"/>
        </w:numPr>
        <w:spacing w:after="40"/>
        <w:jc w:val="both"/>
        <w:rPr>
          <w:rFonts w:asciiTheme="majorHAnsi" w:hAnsiTheme="majorHAnsi" w:cs="Segoe UI"/>
          <w:sz w:val="22"/>
          <w:szCs w:val="22"/>
        </w:rPr>
      </w:pPr>
      <w:r w:rsidRPr="00D7231D">
        <w:rPr>
          <w:rFonts w:asciiTheme="majorHAnsi" w:hAnsiTheme="majorHAnsi" w:cs="Segoe UI"/>
          <w:sz w:val="22"/>
          <w:szCs w:val="22"/>
        </w:rPr>
        <w:t>§ 5 ust. 1. pkt 2) lit. c.2 SIWZ zostanie spełniony jeżeli wszyscy Wykonawcy wspólnie ubiegający się o zamówienie potwierdzą, iż łącznie spełniają ww. warunek.</w:t>
      </w:r>
    </w:p>
    <w:bookmarkEnd w:id="1"/>
    <w:p w14:paraId="303F751F" w14:textId="30978F61" w:rsidR="00D7231D" w:rsidRPr="00D7231D" w:rsidRDefault="00523A86" w:rsidP="0002772F">
      <w:pPr>
        <w:numPr>
          <w:ilvl w:val="0"/>
          <w:numId w:val="36"/>
        </w:numPr>
        <w:spacing w:after="40"/>
        <w:jc w:val="both"/>
        <w:rPr>
          <w:rFonts w:asciiTheme="majorHAnsi" w:hAnsiTheme="majorHAnsi" w:cs="Segoe UI"/>
          <w:sz w:val="22"/>
          <w:szCs w:val="22"/>
        </w:rPr>
      </w:pPr>
      <w:r w:rsidRPr="00F11850">
        <w:rPr>
          <w:rFonts w:asciiTheme="majorHAnsi" w:hAnsiTheme="majorHAnsi" w:cs="Segoe UI"/>
          <w:sz w:val="22"/>
          <w:szCs w:val="22"/>
        </w:rPr>
        <w:t>Wykonawc</w:t>
      </w:r>
      <w:r w:rsidR="009B2BE1" w:rsidRPr="00F11850">
        <w:rPr>
          <w:rFonts w:asciiTheme="majorHAnsi" w:hAnsiTheme="majorHAnsi" w:cs="Segoe UI"/>
          <w:sz w:val="22"/>
          <w:szCs w:val="22"/>
        </w:rPr>
        <w:t>a może w celu potwierdzenia spełniania warunk</w:t>
      </w:r>
      <w:r w:rsidR="007A60D6" w:rsidRPr="00F11850">
        <w:rPr>
          <w:rFonts w:asciiTheme="majorHAnsi" w:hAnsiTheme="majorHAnsi" w:cs="Segoe UI"/>
          <w:sz w:val="22"/>
          <w:szCs w:val="22"/>
        </w:rPr>
        <w:t>ów</w:t>
      </w:r>
      <w:r w:rsidR="009B2BE1" w:rsidRPr="00F11850">
        <w:rPr>
          <w:rFonts w:asciiTheme="majorHAnsi" w:hAnsiTheme="majorHAnsi" w:cs="Segoe UI"/>
          <w:sz w:val="22"/>
          <w:szCs w:val="22"/>
        </w:rPr>
        <w:t xml:space="preserve">, o których mowa w </w:t>
      </w:r>
      <w:r w:rsidR="00183032" w:rsidRPr="00F11850">
        <w:rPr>
          <w:rFonts w:asciiTheme="majorHAnsi" w:hAnsiTheme="majorHAnsi" w:cs="Segoe UI"/>
          <w:sz w:val="22"/>
          <w:szCs w:val="22"/>
        </w:rPr>
        <w:t>§</w:t>
      </w:r>
      <w:r w:rsidR="009B2BE1" w:rsidRPr="00F11850">
        <w:rPr>
          <w:rFonts w:asciiTheme="majorHAnsi" w:hAnsiTheme="majorHAnsi" w:cs="Segoe UI"/>
          <w:sz w:val="22"/>
          <w:szCs w:val="22"/>
        </w:rPr>
        <w:t xml:space="preserve"> </w:t>
      </w:r>
      <w:r w:rsidR="007A60D6" w:rsidRPr="00F11850">
        <w:rPr>
          <w:rFonts w:asciiTheme="majorHAnsi" w:hAnsiTheme="majorHAnsi" w:cs="Segoe UI"/>
          <w:sz w:val="22"/>
          <w:szCs w:val="22"/>
        </w:rPr>
        <w:t>5 ust.</w:t>
      </w:r>
      <w:r w:rsidR="00491F35" w:rsidRPr="00F11850">
        <w:rPr>
          <w:rFonts w:asciiTheme="majorHAnsi" w:hAnsiTheme="majorHAnsi" w:cs="Segoe UI"/>
          <w:sz w:val="22"/>
          <w:szCs w:val="22"/>
        </w:rPr>
        <w:t xml:space="preserve"> 1</w:t>
      </w:r>
      <w:r w:rsidR="007A60D6" w:rsidRPr="00F11850">
        <w:rPr>
          <w:rFonts w:asciiTheme="majorHAnsi" w:hAnsiTheme="majorHAnsi" w:cs="Segoe UI"/>
          <w:sz w:val="22"/>
          <w:szCs w:val="22"/>
        </w:rPr>
        <w:t xml:space="preserve"> pkt</w:t>
      </w:r>
      <w:r w:rsidR="00491F35" w:rsidRPr="00F11850">
        <w:rPr>
          <w:rFonts w:asciiTheme="majorHAnsi" w:hAnsiTheme="majorHAnsi" w:cs="Segoe UI"/>
          <w:sz w:val="22"/>
          <w:szCs w:val="22"/>
        </w:rPr>
        <w:t xml:space="preserve"> </w:t>
      </w:r>
      <w:r w:rsidR="009B2BE1" w:rsidRPr="00F11850">
        <w:rPr>
          <w:rFonts w:asciiTheme="majorHAnsi" w:hAnsiTheme="majorHAnsi" w:cs="Segoe UI"/>
          <w:sz w:val="22"/>
          <w:szCs w:val="22"/>
        </w:rPr>
        <w:t>2</w:t>
      </w:r>
      <w:r w:rsidR="007A60D6" w:rsidRPr="00F11850">
        <w:rPr>
          <w:rFonts w:asciiTheme="majorHAnsi" w:hAnsiTheme="majorHAnsi" w:cs="Segoe UI"/>
          <w:sz w:val="22"/>
          <w:szCs w:val="22"/>
        </w:rPr>
        <w:t xml:space="preserve"> </w:t>
      </w:r>
      <w:r w:rsidR="009B2BE1" w:rsidRPr="00F11850">
        <w:rPr>
          <w:rFonts w:asciiTheme="majorHAnsi" w:hAnsiTheme="majorHAnsi" w:cs="Segoe UI"/>
          <w:sz w:val="22"/>
          <w:szCs w:val="22"/>
        </w:rPr>
        <w:t xml:space="preserve">SIWZ w stosownych sytuacjach oraz w odniesieniu </w:t>
      </w:r>
      <w:r w:rsidR="002B4CE4">
        <w:rPr>
          <w:rFonts w:asciiTheme="majorHAnsi" w:hAnsiTheme="majorHAnsi" w:cs="Segoe UI"/>
          <w:sz w:val="22"/>
          <w:szCs w:val="22"/>
        </w:rPr>
        <w:t>do konkretnego zamówienia</w:t>
      </w:r>
      <w:r w:rsidR="009B2BE1" w:rsidRPr="00F11850">
        <w:rPr>
          <w:rFonts w:asciiTheme="majorHAnsi" w:hAnsiTheme="majorHAnsi" w:cs="Segoe UI"/>
          <w:sz w:val="22"/>
          <w:szCs w:val="22"/>
        </w:rPr>
        <w:t xml:space="preserve"> lub jego części, polegać na zdolnościach technicznych lub zawodowych lub sytuacji finansowej lub ekonomicznej innych podmiotów, niezależnie od charakteru prawnego łączących go z nim stosunków prawnych</w:t>
      </w:r>
      <w:r w:rsidR="00D7231D">
        <w:rPr>
          <w:rFonts w:asciiTheme="majorHAnsi" w:hAnsiTheme="majorHAnsi" w:cs="Segoe UI"/>
          <w:sz w:val="22"/>
          <w:szCs w:val="22"/>
        </w:rPr>
        <w:t xml:space="preserve"> na zasadach i warunkach tożsamych jak określono to w ust. 2 powyżej dla Wykonawców wspólnie ubiegających się o udzielenie zamówienia, tj.</w:t>
      </w:r>
      <w:r w:rsidR="00D7231D" w:rsidRPr="00D7231D">
        <w:t xml:space="preserve"> </w:t>
      </w:r>
      <w:r w:rsidR="00D7231D" w:rsidRPr="00D7231D">
        <w:rPr>
          <w:rFonts w:asciiTheme="majorHAnsi" w:hAnsiTheme="majorHAnsi" w:cs="Segoe UI"/>
          <w:sz w:val="22"/>
          <w:szCs w:val="22"/>
        </w:rPr>
        <w:t>warunek, o którym mowa w:</w:t>
      </w:r>
    </w:p>
    <w:p w14:paraId="0D7CE342" w14:textId="4DD438F5" w:rsidR="00D7231D" w:rsidRPr="00D7231D" w:rsidRDefault="00D7231D" w:rsidP="0002772F">
      <w:pPr>
        <w:numPr>
          <w:ilvl w:val="4"/>
          <w:numId w:val="37"/>
        </w:numPr>
        <w:spacing w:after="40"/>
        <w:jc w:val="both"/>
        <w:rPr>
          <w:rFonts w:asciiTheme="majorHAnsi" w:hAnsiTheme="majorHAnsi" w:cs="Segoe UI"/>
          <w:sz w:val="22"/>
          <w:szCs w:val="22"/>
        </w:rPr>
      </w:pPr>
      <w:r w:rsidRPr="00D7231D">
        <w:rPr>
          <w:rFonts w:asciiTheme="majorHAnsi" w:hAnsiTheme="majorHAnsi" w:cs="Segoe UI"/>
          <w:sz w:val="22"/>
          <w:szCs w:val="22"/>
        </w:rPr>
        <w:lastRenderedPageBreak/>
        <w:t>§ 5 ust. 1. pkt 2) lit. c.1 SIWZ zostanie spełniony wyłącznie jeżeli co najmniej jeden z</w:t>
      </w:r>
      <w:r>
        <w:rPr>
          <w:rFonts w:asciiTheme="majorHAnsi" w:hAnsiTheme="majorHAnsi" w:cs="Segoe UI"/>
          <w:sz w:val="22"/>
          <w:szCs w:val="22"/>
        </w:rPr>
        <w:t> podmiotów (Wykonawca lub podmiot</w:t>
      </w:r>
      <w:r w:rsidR="002B4CE4">
        <w:rPr>
          <w:rFonts w:asciiTheme="majorHAnsi" w:hAnsiTheme="majorHAnsi" w:cs="Segoe UI"/>
          <w:sz w:val="22"/>
          <w:szCs w:val="22"/>
        </w:rPr>
        <w:t>/y</w:t>
      </w:r>
      <w:r>
        <w:rPr>
          <w:rFonts w:asciiTheme="majorHAnsi" w:hAnsiTheme="majorHAnsi" w:cs="Segoe UI"/>
          <w:sz w:val="22"/>
          <w:szCs w:val="22"/>
        </w:rPr>
        <w:t xml:space="preserve"> trzeci</w:t>
      </w:r>
      <w:r w:rsidR="002B4CE4">
        <w:rPr>
          <w:rFonts w:asciiTheme="majorHAnsi" w:hAnsiTheme="majorHAnsi" w:cs="Segoe UI"/>
          <w:sz w:val="22"/>
          <w:szCs w:val="22"/>
        </w:rPr>
        <w:t>/e</w:t>
      </w:r>
      <w:r>
        <w:rPr>
          <w:rFonts w:asciiTheme="majorHAnsi" w:hAnsiTheme="majorHAnsi" w:cs="Segoe UI"/>
          <w:sz w:val="22"/>
          <w:szCs w:val="22"/>
        </w:rPr>
        <w:t xml:space="preserve"> na zasoby, którego powołuje się Wykonawca) </w:t>
      </w:r>
      <w:r w:rsidRPr="00D7231D">
        <w:rPr>
          <w:rFonts w:asciiTheme="majorHAnsi" w:hAnsiTheme="majorHAnsi" w:cs="Segoe UI"/>
          <w:sz w:val="22"/>
          <w:szCs w:val="22"/>
        </w:rPr>
        <w:t>potwierdzi, iż spełnia ww. warunek,</w:t>
      </w:r>
    </w:p>
    <w:p w14:paraId="0A30549A" w14:textId="5A24A339" w:rsidR="00D7231D" w:rsidRPr="00E2095D" w:rsidRDefault="00D7231D" w:rsidP="0002772F">
      <w:pPr>
        <w:numPr>
          <w:ilvl w:val="4"/>
          <w:numId w:val="37"/>
        </w:numPr>
        <w:spacing w:after="40"/>
        <w:jc w:val="both"/>
        <w:rPr>
          <w:rFonts w:asciiTheme="majorHAnsi" w:hAnsiTheme="majorHAnsi" w:cs="Segoe UI"/>
          <w:sz w:val="22"/>
          <w:szCs w:val="22"/>
        </w:rPr>
      </w:pPr>
      <w:r w:rsidRPr="00D7231D">
        <w:rPr>
          <w:rFonts w:asciiTheme="majorHAnsi" w:hAnsiTheme="majorHAnsi" w:cs="Segoe UI"/>
          <w:sz w:val="22"/>
          <w:szCs w:val="22"/>
        </w:rPr>
        <w:t>§ 5 ust. 1. pkt 2) lit. c.2 SIWZ zostanie spełniony jeżeli wszys</w:t>
      </w:r>
      <w:r>
        <w:rPr>
          <w:rFonts w:asciiTheme="majorHAnsi" w:hAnsiTheme="majorHAnsi" w:cs="Segoe UI"/>
          <w:sz w:val="22"/>
          <w:szCs w:val="22"/>
        </w:rPr>
        <w:t xml:space="preserve">tkie podmioty </w:t>
      </w:r>
      <w:r w:rsidRPr="00D7231D">
        <w:rPr>
          <w:rFonts w:asciiTheme="majorHAnsi" w:hAnsiTheme="majorHAnsi" w:cs="Segoe UI"/>
          <w:sz w:val="22"/>
          <w:szCs w:val="22"/>
        </w:rPr>
        <w:t>(Wykonawca lub podmiot</w:t>
      </w:r>
      <w:r>
        <w:rPr>
          <w:rFonts w:asciiTheme="majorHAnsi" w:hAnsiTheme="majorHAnsi" w:cs="Segoe UI"/>
          <w:sz w:val="22"/>
          <w:szCs w:val="22"/>
        </w:rPr>
        <w:t>/y</w:t>
      </w:r>
      <w:r w:rsidRPr="00D7231D">
        <w:rPr>
          <w:rFonts w:asciiTheme="majorHAnsi" w:hAnsiTheme="majorHAnsi" w:cs="Segoe UI"/>
          <w:sz w:val="22"/>
          <w:szCs w:val="22"/>
        </w:rPr>
        <w:t xml:space="preserve"> trzeci</w:t>
      </w:r>
      <w:r>
        <w:rPr>
          <w:rFonts w:asciiTheme="majorHAnsi" w:hAnsiTheme="majorHAnsi" w:cs="Segoe UI"/>
          <w:sz w:val="22"/>
          <w:szCs w:val="22"/>
        </w:rPr>
        <w:t>/e</w:t>
      </w:r>
      <w:r w:rsidR="002B4CE4">
        <w:rPr>
          <w:rFonts w:asciiTheme="majorHAnsi" w:hAnsiTheme="majorHAnsi" w:cs="Segoe UI"/>
          <w:sz w:val="22"/>
          <w:szCs w:val="22"/>
        </w:rPr>
        <w:t>, na zasoby</w:t>
      </w:r>
      <w:r w:rsidRPr="00D7231D">
        <w:rPr>
          <w:rFonts w:asciiTheme="majorHAnsi" w:hAnsiTheme="majorHAnsi" w:cs="Segoe UI"/>
          <w:sz w:val="22"/>
          <w:szCs w:val="22"/>
        </w:rPr>
        <w:t xml:space="preserve"> którego</w:t>
      </w:r>
      <w:r>
        <w:rPr>
          <w:rFonts w:asciiTheme="majorHAnsi" w:hAnsiTheme="majorHAnsi" w:cs="Segoe UI"/>
          <w:sz w:val="22"/>
          <w:szCs w:val="22"/>
        </w:rPr>
        <w:t>/</w:t>
      </w:r>
      <w:proofErr w:type="spellStart"/>
      <w:r>
        <w:rPr>
          <w:rFonts w:asciiTheme="majorHAnsi" w:hAnsiTheme="majorHAnsi" w:cs="Segoe UI"/>
          <w:sz w:val="22"/>
          <w:szCs w:val="22"/>
        </w:rPr>
        <w:t>ych</w:t>
      </w:r>
      <w:proofErr w:type="spellEnd"/>
      <w:r w:rsidRPr="00D7231D">
        <w:rPr>
          <w:rFonts w:asciiTheme="majorHAnsi" w:hAnsiTheme="majorHAnsi" w:cs="Segoe UI"/>
          <w:sz w:val="22"/>
          <w:szCs w:val="22"/>
        </w:rPr>
        <w:t xml:space="preserve"> powołuje się Wykonawca) potwierdzą, iż</w:t>
      </w:r>
      <w:r>
        <w:rPr>
          <w:rFonts w:asciiTheme="majorHAnsi" w:hAnsiTheme="majorHAnsi" w:cs="Segoe UI"/>
          <w:sz w:val="22"/>
          <w:szCs w:val="22"/>
        </w:rPr>
        <w:t> </w:t>
      </w:r>
      <w:r w:rsidRPr="00D7231D">
        <w:rPr>
          <w:rFonts w:asciiTheme="majorHAnsi" w:hAnsiTheme="majorHAnsi" w:cs="Segoe UI"/>
          <w:sz w:val="22"/>
          <w:szCs w:val="22"/>
        </w:rPr>
        <w:t>łącznie spełniają ww. warunek.</w:t>
      </w:r>
    </w:p>
    <w:p w14:paraId="0F5900AB" w14:textId="4F3F7BB0" w:rsidR="009B2BE1" w:rsidRPr="00F11850" w:rsidRDefault="009B2BE1" w:rsidP="0002772F">
      <w:pPr>
        <w:numPr>
          <w:ilvl w:val="0"/>
          <w:numId w:val="36"/>
        </w:numPr>
        <w:spacing w:after="40"/>
        <w:jc w:val="both"/>
        <w:rPr>
          <w:rFonts w:asciiTheme="majorHAnsi" w:hAnsiTheme="majorHAnsi" w:cs="Segoe UI"/>
          <w:sz w:val="22"/>
          <w:szCs w:val="22"/>
        </w:rPr>
      </w:pPr>
      <w:r w:rsidRPr="00F11850">
        <w:rPr>
          <w:rFonts w:asciiTheme="majorHAnsi" w:hAnsiTheme="majorHAnsi" w:cs="Segoe UI"/>
          <w:sz w:val="22"/>
          <w:szCs w:val="22"/>
        </w:rPr>
        <w:t>Zamawiający jednocześnie informuje, iż „stosowna sytuacja” o której mowa w</w:t>
      </w:r>
      <w:r w:rsidR="004E471D" w:rsidRPr="00F11850">
        <w:rPr>
          <w:rFonts w:asciiTheme="majorHAnsi" w:hAnsiTheme="majorHAnsi" w:cs="Segoe UI"/>
          <w:sz w:val="22"/>
          <w:szCs w:val="22"/>
        </w:rPr>
        <w:t xml:space="preserve"> </w:t>
      </w:r>
      <w:r w:rsidR="00183032" w:rsidRPr="00F11850">
        <w:rPr>
          <w:rFonts w:asciiTheme="majorHAnsi" w:hAnsiTheme="majorHAnsi" w:cs="Segoe UI"/>
          <w:sz w:val="22"/>
          <w:szCs w:val="22"/>
        </w:rPr>
        <w:t>§</w:t>
      </w:r>
      <w:r w:rsidR="004E471D" w:rsidRPr="00F11850">
        <w:rPr>
          <w:rFonts w:asciiTheme="majorHAnsi" w:hAnsiTheme="majorHAnsi" w:cs="Segoe UI"/>
          <w:sz w:val="22"/>
          <w:szCs w:val="22"/>
        </w:rPr>
        <w:t xml:space="preserve"> 5</w:t>
      </w:r>
      <w:r w:rsidRPr="00F11850">
        <w:rPr>
          <w:rFonts w:asciiTheme="majorHAnsi" w:hAnsiTheme="majorHAnsi" w:cs="Segoe UI"/>
          <w:sz w:val="22"/>
          <w:szCs w:val="22"/>
        </w:rPr>
        <w:t xml:space="preserve"> </w:t>
      </w:r>
      <w:r w:rsidR="004E471D" w:rsidRPr="00F11850">
        <w:rPr>
          <w:rFonts w:asciiTheme="majorHAnsi" w:hAnsiTheme="majorHAnsi" w:cs="Segoe UI"/>
          <w:sz w:val="22"/>
          <w:szCs w:val="22"/>
        </w:rPr>
        <w:t xml:space="preserve">ust. </w:t>
      </w:r>
      <w:r w:rsidR="00E2095D">
        <w:rPr>
          <w:rFonts w:asciiTheme="majorHAnsi" w:hAnsiTheme="majorHAnsi" w:cs="Segoe UI"/>
          <w:sz w:val="22"/>
          <w:szCs w:val="22"/>
        </w:rPr>
        <w:t>3</w:t>
      </w:r>
      <w:r w:rsidR="004E471D" w:rsidRPr="00F11850">
        <w:rPr>
          <w:rFonts w:asciiTheme="majorHAnsi" w:hAnsiTheme="majorHAnsi" w:cs="Segoe UI"/>
          <w:sz w:val="22"/>
          <w:szCs w:val="22"/>
        </w:rPr>
        <w:t xml:space="preserve"> </w:t>
      </w:r>
      <w:r w:rsidR="00523A86" w:rsidRPr="00F11850">
        <w:rPr>
          <w:rFonts w:asciiTheme="majorHAnsi" w:hAnsiTheme="majorHAnsi" w:cs="Segoe UI"/>
          <w:sz w:val="22"/>
          <w:szCs w:val="22"/>
        </w:rPr>
        <w:t xml:space="preserve">SIWZ </w:t>
      </w:r>
      <w:r w:rsidRPr="00F11850">
        <w:rPr>
          <w:rFonts w:asciiTheme="majorHAnsi" w:hAnsiTheme="majorHAnsi" w:cs="Segoe UI"/>
          <w:sz w:val="22"/>
          <w:szCs w:val="22"/>
        </w:rPr>
        <w:t xml:space="preserve">wystąpi </w:t>
      </w:r>
      <w:r w:rsidR="00523A86" w:rsidRPr="00F11850">
        <w:rPr>
          <w:rFonts w:asciiTheme="majorHAnsi" w:hAnsiTheme="majorHAnsi" w:cs="Segoe UI"/>
          <w:sz w:val="22"/>
          <w:szCs w:val="22"/>
        </w:rPr>
        <w:t xml:space="preserve">wyłącznie </w:t>
      </w:r>
      <w:r w:rsidRPr="00F11850">
        <w:rPr>
          <w:rFonts w:asciiTheme="majorHAnsi" w:hAnsiTheme="majorHAnsi" w:cs="Segoe UI"/>
          <w:sz w:val="22"/>
          <w:szCs w:val="22"/>
        </w:rPr>
        <w:t>w przypadku kiedy</w:t>
      </w:r>
      <w:r w:rsidR="00523A86" w:rsidRPr="00F11850">
        <w:rPr>
          <w:rFonts w:asciiTheme="majorHAnsi" w:hAnsiTheme="majorHAnsi" w:cs="Segoe UI"/>
          <w:sz w:val="22"/>
          <w:szCs w:val="22"/>
        </w:rPr>
        <w:t>:</w:t>
      </w:r>
    </w:p>
    <w:p w14:paraId="70C85226" w14:textId="7931D196" w:rsidR="009B2BE1" w:rsidRPr="004E759D" w:rsidRDefault="009B2BE1" w:rsidP="00BC323D">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 xml:space="preserve">Wykonawca, który polega na zdolnościach lub sytuacji innych podmiotów udowodni </w:t>
      </w:r>
      <w:r w:rsidR="002B4CE4">
        <w:rPr>
          <w:rFonts w:asciiTheme="majorHAnsi" w:hAnsiTheme="majorHAnsi"/>
          <w:sz w:val="22"/>
          <w:szCs w:val="22"/>
        </w:rPr>
        <w:t>Z</w:t>
      </w:r>
      <w:r w:rsidRPr="004E759D">
        <w:rPr>
          <w:rFonts w:asciiTheme="majorHAnsi" w:hAnsiTheme="majorHAnsi"/>
          <w:sz w:val="22"/>
          <w:szCs w:val="22"/>
        </w:rPr>
        <w:t>amawiającemu, że realizując zamówienie, będzie dysponował niezbędnymi zasobami tych podmiotów, w szczególności przedstawiając zobowiązanie tych podmiotów do oddania mu do dyspozycji niezbędnych zasobów na</w:t>
      </w:r>
      <w:r w:rsidR="002B4CE4">
        <w:rPr>
          <w:rFonts w:asciiTheme="majorHAnsi" w:hAnsiTheme="majorHAnsi"/>
          <w:sz w:val="22"/>
          <w:szCs w:val="22"/>
        </w:rPr>
        <w:t xml:space="preserve"> potrzeby realizacji zamówienia,</w:t>
      </w:r>
    </w:p>
    <w:p w14:paraId="6E361A83" w14:textId="1AE9D9E5" w:rsidR="001F2392" w:rsidRPr="004E759D" w:rsidRDefault="009B2BE1" w:rsidP="00513F2C">
      <w:pPr>
        <w:pStyle w:val="Akapitzlist"/>
        <w:numPr>
          <w:ilvl w:val="0"/>
          <w:numId w:val="20"/>
        </w:numPr>
        <w:spacing w:after="40"/>
        <w:jc w:val="both"/>
        <w:rPr>
          <w:rFonts w:asciiTheme="majorHAnsi" w:hAnsiTheme="majorHAnsi"/>
          <w:sz w:val="22"/>
          <w:szCs w:val="22"/>
        </w:rPr>
      </w:pPr>
      <w:r w:rsidRPr="004E759D">
        <w:rPr>
          <w:rFonts w:asciiTheme="majorHAnsi" w:hAnsiTheme="majorHAnsi"/>
          <w:sz w:val="22"/>
          <w:szCs w:val="22"/>
        </w:rPr>
        <w:t xml:space="preserve">Zamawiający oceni, czy udostępniane </w:t>
      </w:r>
      <w:r w:rsidR="00AD291F">
        <w:rPr>
          <w:rFonts w:asciiTheme="majorHAnsi" w:hAnsiTheme="majorHAnsi"/>
          <w:sz w:val="22"/>
          <w:szCs w:val="22"/>
        </w:rPr>
        <w:t>W</w:t>
      </w:r>
      <w:r w:rsidRPr="004E759D">
        <w:rPr>
          <w:rFonts w:asciiTheme="majorHAnsi" w:hAnsiTheme="majorHAnsi"/>
          <w:sz w:val="22"/>
          <w:szCs w:val="22"/>
        </w:rPr>
        <w:t>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w:t>
      </w:r>
      <w:r w:rsidR="00D05F80" w:rsidRPr="004E759D">
        <w:rPr>
          <w:rFonts w:asciiTheme="majorHAnsi" w:hAnsiTheme="majorHAnsi"/>
          <w:sz w:val="22"/>
          <w:szCs w:val="22"/>
        </w:rPr>
        <w:t>2</w:t>
      </w:r>
      <w:r w:rsidRPr="004E759D">
        <w:rPr>
          <w:rFonts w:asciiTheme="majorHAnsi" w:hAnsiTheme="majorHAnsi"/>
          <w:sz w:val="22"/>
          <w:szCs w:val="22"/>
        </w:rPr>
        <w:t xml:space="preserve"> i ust. 5</w:t>
      </w:r>
      <w:r w:rsidR="00513F2C">
        <w:rPr>
          <w:rFonts w:asciiTheme="majorHAnsi" w:hAnsiTheme="majorHAnsi"/>
          <w:sz w:val="22"/>
          <w:szCs w:val="22"/>
        </w:rPr>
        <w:t xml:space="preserve"> pkt. </w:t>
      </w:r>
      <w:r w:rsidR="00513F2C" w:rsidRPr="00513F2C">
        <w:rPr>
          <w:rFonts w:asciiTheme="majorHAnsi" w:hAnsiTheme="majorHAnsi"/>
          <w:sz w:val="22"/>
          <w:szCs w:val="22"/>
        </w:rPr>
        <w:t>1</w:t>
      </w:r>
      <w:r w:rsidR="002B4CE4">
        <w:rPr>
          <w:rFonts w:asciiTheme="majorHAnsi" w:hAnsiTheme="majorHAnsi"/>
          <w:sz w:val="22"/>
          <w:szCs w:val="22"/>
        </w:rPr>
        <w:t>,</w:t>
      </w:r>
    </w:p>
    <w:p w14:paraId="0D6A7EEA" w14:textId="253E544D" w:rsidR="00226C84" w:rsidRPr="004E759D" w:rsidRDefault="002B4CE4" w:rsidP="00BC323D">
      <w:pPr>
        <w:pStyle w:val="Akapitzlist"/>
        <w:numPr>
          <w:ilvl w:val="0"/>
          <w:numId w:val="20"/>
        </w:numPr>
        <w:spacing w:after="40"/>
        <w:jc w:val="both"/>
        <w:rPr>
          <w:rFonts w:asciiTheme="majorHAnsi" w:hAnsiTheme="majorHAnsi"/>
          <w:sz w:val="22"/>
          <w:szCs w:val="22"/>
        </w:rPr>
      </w:pPr>
      <w:r>
        <w:rPr>
          <w:rFonts w:asciiTheme="majorHAnsi" w:hAnsiTheme="majorHAnsi"/>
          <w:sz w:val="22"/>
          <w:szCs w:val="22"/>
        </w:rPr>
        <w:t>w</w:t>
      </w:r>
      <w:r w:rsidR="009B2BE1" w:rsidRPr="004E759D">
        <w:rPr>
          <w:rFonts w:asciiTheme="majorHAnsi" w:hAnsiTheme="majorHAnsi"/>
          <w:sz w:val="22"/>
          <w:szCs w:val="22"/>
        </w:rPr>
        <w:t xml:space="preserve"> odniesieniu do warunków dotyczących wykształcenia, kwalifikacji zawodowych lub doświadczenia, wykonawcy mogą polegać na zdolnościach innych podmiotów, jeśli podmioty te zrealizują roboty budowlane lub usługi, do realizacji k</w:t>
      </w:r>
      <w:r w:rsidR="00552FBA" w:rsidRPr="004E759D">
        <w:rPr>
          <w:rFonts w:asciiTheme="majorHAnsi" w:hAnsiTheme="majorHAnsi"/>
          <w:sz w:val="22"/>
          <w:szCs w:val="22"/>
        </w:rPr>
        <w:t>tórych te zdolności są wymagane.</w:t>
      </w:r>
    </w:p>
    <w:p w14:paraId="3B37CCC5" w14:textId="2FB102D2" w:rsidR="00BD11A4" w:rsidRPr="004E759D" w:rsidRDefault="00BD11A4" w:rsidP="00427453">
      <w:pPr>
        <w:pStyle w:val="Akapitzlist"/>
        <w:spacing w:after="40"/>
        <w:ind w:left="720"/>
        <w:jc w:val="both"/>
        <w:rPr>
          <w:rFonts w:asciiTheme="majorHAnsi" w:hAnsiTheme="majorHAnsi"/>
          <w:b/>
          <w:sz w:val="22"/>
          <w:szCs w:val="22"/>
        </w:rPr>
      </w:pPr>
    </w:p>
    <w:p w14:paraId="519C7A1A" w14:textId="538ADC50" w:rsidR="00BD11A4" w:rsidRPr="004E759D"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Podstawy wykluczenia, o których mowa w art. 24 ust. 5</w:t>
      </w:r>
      <w:r w:rsidR="00080477" w:rsidRPr="004E759D">
        <w:rPr>
          <w:rFonts w:asciiTheme="majorHAnsi" w:hAnsiTheme="majorHAnsi"/>
          <w:b/>
          <w:sz w:val="22"/>
          <w:szCs w:val="22"/>
        </w:rPr>
        <w:t xml:space="preserve"> ustawy </w:t>
      </w:r>
      <w:proofErr w:type="spellStart"/>
      <w:r w:rsidR="00080477" w:rsidRPr="004E759D">
        <w:rPr>
          <w:rFonts w:asciiTheme="majorHAnsi" w:hAnsiTheme="majorHAnsi"/>
          <w:b/>
          <w:sz w:val="22"/>
          <w:szCs w:val="22"/>
        </w:rPr>
        <w:t>P</w:t>
      </w:r>
      <w:r w:rsidR="00517D96">
        <w:rPr>
          <w:rFonts w:asciiTheme="majorHAnsi" w:hAnsiTheme="majorHAnsi"/>
          <w:b/>
          <w:sz w:val="22"/>
          <w:szCs w:val="22"/>
        </w:rPr>
        <w:t>zp</w:t>
      </w:r>
      <w:proofErr w:type="spellEnd"/>
      <w:r w:rsidR="00080477" w:rsidRPr="004E759D">
        <w:rPr>
          <w:rFonts w:asciiTheme="majorHAnsi" w:hAnsiTheme="majorHAnsi"/>
          <w:b/>
          <w:sz w:val="22"/>
          <w:szCs w:val="22"/>
        </w:rPr>
        <w:t>.</w:t>
      </w:r>
    </w:p>
    <w:p w14:paraId="55511F14" w14:textId="71ECDFAC" w:rsidR="006D5EA5" w:rsidRPr="00E2095D" w:rsidRDefault="006D5EA5" w:rsidP="00E2095D">
      <w:pPr>
        <w:pStyle w:val="Akapitzlist"/>
        <w:spacing w:after="40"/>
        <w:ind w:left="360"/>
        <w:jc w:val="both"/>
        <w:rPr>
          <w:rFonts w:asciiTheme="majorHAnsi" w:hAnsiTheme="majorHAnsi" w:cs="Segoe UI"/>
          <w:sz w:val="22"/>
          <w:szCs w:val="22"/>
        </w:rPr>
      </w:pPr>
      <w:r w:rsidRPr="006D5EA5">
        <w:rPr>
          <w:rFonts w:asciiTheme="majorHAnsi" w:hAnsiTheme="majorHAnsi" w:cs="Segoe UI"/>
          <w:sz w:val="22"/>
          <w:szCs w:val="22"/>
        </w:rPr>
        <w:t xml:space="preserve">Dodatkowo </w:t>
      </w:r>
      <w:r w:rsidR="002B4CE4">
        <w:rPr>
          <w:rFonts w:asciiTheme="majorHAnsi" w:hAnsiTheme="majorHAnsi" w:cs="Segoe UI"/>
          <w:sz w:val="22"/>
          <w:szCs w:val="22"/>
        </w:rPr>
        <w:t>Z</w:t>
      </w:r>
      <w:r w:rsidRPr="006D5EA5">
        <w:rPr>
          <w:rFonts w:asciiTheme="majorHAnsi" w:hAnsiTheme="majorHAnsi" w:cs="Segoe UI"/>
          <w:sz w:val="22"/>
          <w:szCs w:val="22"/>
        </w:rPr>
        <w:t xml:space="preserve">amawiający przewiduje wykluczenie </w:t>
      </w:r>
      <w:r w:rsidR="002B4CE4">
        <w:rPr>
          <w:rFonts w:asciiTheme="majorHAnsi" w:hAnsiTheme="majorHAnsi" w:cs="Segoe UI"/>
          <w:sz w:val="22"/>
          <w:szCs w:val="22"/>
        </w:rPr>
        <w:t>W</w:t>
      </w:r>
      <w:r w:rsidRPr="006D5EA5">
        <w:rPr>
          <w:rFonts w:asciiTheme="majorHAnsi" w:hAnsiTheme="majorHAnsi" w:cs="Segoe UI"/>
          <w:sz w:val="22"/>
          <w:szCs w:val="22"/>
        </w:rPr>
        <w:t xml:space="preserve">ykonawcy </w:t>
      </w:r>
      <w:r w:rsidR="002B4CE4">
        <w:rPr>
          <w:rFonts w:asciiTheme="majorHAnsi" w:hAnsiTheme="majorHAnsi" w:cs="Segoe UI"/>
          <w:sz w:val="22"/>
          <w:szCs w:val="22"/>
        </w:rPr>
        <w:t>na podstawie art. 24 ust. 5 pkt</w:t>
      </w:r>
      <w:r w:rsidRPr="006D5EA5">
        <w:rPr>
          <w:rFonts w:asciiTheme="majorHAnsi" w:hAnsiTheme="majorHAnsi" w:cs="Segoe UI"/>
          <w:sz w:val="22"/>
          <w:szCs w:val="22"/>
        </w:rPr>
        <w:t xml:space="preserve"> 1</w:t>
      </w:r>
      <w:r w:rsidR="00E2095D">
        <w:rPr>
          <w:rFonts w:asciiTheme="majorHAnsi" w:hAnsiTheme="majorHAnsi" w:cs="Segoe UI"/>
          <w:sz w:val="22"/>
          <w:szCs w:val="22"/>
        </w:rPr>
        <w:t xml:space="preserve"> </w:t>
      </w:r>
      <w:r w:rsidRPr="006D5EA5">
        <w:rPr>
          <w:rFonts w:asciiTheme="majorHAnsi" w:hAnsiTheme="majorHAnsi" w:cs="Segoe UI"/>
          <w:sz w:val="22"/>
          <w:szCs w:val="22"/>
        </w:rPr>
        <w:t xml:space="preserve">ustawy, tj.: </w:t>
      </w:r>
      <w:r w:rsidRPr="006D5EA5">
        <w:rPr>
          <w:rFonts w:ascii="Calibri" w:hAnsi="Calibri"/>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E2095D" w:rsidRPr="00E2095D">
        <w:rPr>
          <w:rFonts w:ascii="Calibri" w:hAnsi="Calibri"/>
          <w:sz w:val="22"/>
          <w:szCs w:val="22"/>
        </w:rPr>
        <w:t>(</w:t>
      </w:r>
      <w:proofErr w:type="spellStart"/>
      <w:r w:rsidR="00E2095D" w:rsidRPr="00E2095D">
        <w:rPr>
          <w:rFonts w:ascii="Calibri" w:hAnsi="Calibri"/>
          <w:sz w:val="22"/>
          <w:szCs w:val="22"/>
        </w:rPr>
        <w:t>t.j</w:t>
      </w:r>
      <w:proofErr w:type="spellEnd"/>
      <w:r w:rsidR="00E2095D" w:rsidRPr="00E2095D">
        <w:rPr>
          <w:rFonts w:ascii="Calibri" w:hAnsi="Calibri"/>
          <w:sz w:val="22"/>
          <w:szCs w:val="22"/>
        </w:rPr>
        <w:t>. Dz. U. z 2017 r. poz. 1508, z 2018 r. poz. 149, 398)</w:t>
      </w:r>
      <w:r w:rsidRPr="006D5EA5">
        <w:rPr>
          <w:rFonts w:ascii="Calibri" w:hAnsi="Calibri"/>
          <w:sz w:val="22"/>
          <w:szCs w:val="22"/>
        </w:rPr>
        <w:t xml:space="preserve"> lub którego upadłość ogłoszono, z wyjątkiem </w:t>
      </w:r>
      <w:r w:rsidR="002B4CE4">
        <w:rPr>
          <w:rFonts w:ascii="Calibri" w:hAnsi="Calibri"/>
          <w:sz w:val="22"/>
          <w:szCs w:val="22"/>
        </w:rPr>
        <w:t>W</w:t>
      </w:r>
      <w:r w:rsidRPr="006D5EA5">
        <w:rPr>
          <w:rFonts w:ascii="Calibri" w:hAnsi="Calibri"/>
          <w:sz w:val="22"/>
          <w:szCs w:val="22"/>
        </w:rPr>
        <w:t>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w:t>
      </w:r>
      <w:r>
        <w:rPr>
          <w:rFonts w:ascii="Calibri" w:hAnsi="Calibri"/>
          <w:sz w:val="22"/>
          <w:szCs w:val="22"/>
        </w:rPr>
        <w:t>59 i 1844 oraz z 2016 poz. 615)</w:t>
      </w:r>
      <w:r w:rsidRPr="006D5EA5">
        <w:rPr>
          <w:rFonts w:ascii="Calibri" w:hAnsi="Calibri"/>
          <w:sz w:val="22"/>
          <w:szCs w:val="22"/>
        </w:rPr>
        <w:t xml:space="preserve"> (</w:t>
      </w:r>
      <w:r w:rsidRPr="006D5EA5">
        <w:rPr>
          <w:rFonts w:ascii="Calibri" w:hAnsi="Calibri"/>
          <w:i/>
          <w:sz w:val="22"/>
          <w:szCs w:val="22"/>
        </w:rPr>
        <w:t>art. 24 ust. 5 pkt 1</w:t>
      </w:r>
      <w:r w:rsidRPr="006D5EA5">
        <w:rPr>
          <w:rFonts w:ascii="Calibri" w:hAnsi="Calibri"/>
          <w:sz w:val="22"/>
          <w:szCs w:val="22"/>
        </w:rPr>
        <w:t>)</w:t>
      </w:r>
      <w:r w:rsidR="00E2095D">
        <w:rPr>
          <w:rFonts w:ascii="Calibri" w:hAnsi="Calibri"/>
          <w:sz w:val="22"/>
          <w:szCs w:val="22"/>
        </w:rPr>
        <w:t>.</w:t>
      </w:r>
    </w:p>
    <w:p w14:paraId="287A5B75" w14:textId="77777777" w:rsidR="00893A3D" w:rsidRDefault="00893A3D" w:rsidP="00BD255E">
      <w:pPr>
        <w:keepNext/>
        <w:tabs>
          <w:tab w:val="left" w:pos="0"/>
          <w:tab w:val="num" w:pos="480"/>
        </w:tabs>
        <w:suppressAutoHyphens/>
        <w:spacing w:after="40"/>
        <w:ind w:left="426" w:hanging="426"/>
        <w:jc w:val="both"/>
        <w:rPr>
          <w:rFonts w:asciiTheme="majorHAnsi" w:hAnsiTheme="majorHAnsi" w:cs="Segoe UI"/>
          <w:b/>
          <w:sz w:val="22"/>
          <w:szCs w:val="22"/>
        </w:rPr>
      </w:pPr>
    </w:p>
    <w:p w14:paraId="1B859057" w14:textId="31206C68"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 postępowaniu oraz brak podstaw wykluczenia.</w:t>
      </w:r>
    </w:p>
    <w:p w14:paraId="6DFF27E7" w14:textId="6CF4A57B" w:rsidR="00552FBA" w:rsidRPr="004E759D" w:rsidRDefault="00552FBA" w:rsidP="00BC323D">
      <w:pPr>
        <w:numPr>
          <w:ilvl w:val="0"/>
          <w:numId w:val="13"/>
        </w:numPr>
        <w:tabs>
          <w:tab w:val="clear" w:pos="900"/>
          <w:tab w:val="num" w:pos="426"/>
        </w:tabs>
        <w:spacing w:after="40"/>
        <w:ind w:left="426" w:hanging="426"/>
        <w:jc w:val="both"/>
        <w:rPr>
          <w:rFonts w:asciiTheme="majorHAnsi" w:hAnsiTheme="majorHAnsi" w:cs="Segoe UI"/>
          <w:sz w:val="22"/>
          <w:szCs w:val="22"/>
        </w:rPr>
      </w:pPr>
      <w:r w:rsidRPr="004E759D">
        <w:rPr>
          <w:rFonts w:asciiTheme="majorHAnsi" w:hAnsiTheme="majorHAnsi"/>
          <w:sz w:val="22"/>
          <w:szCs w:val="22"/>
        </w:rPr>
        <w:t xml:space="preserve">Do oferty każdy </w:t>
      </w:r>
      <w:r w:rsidR="002B4CE4">
        <w:rPr>
          <w:rFonts w:asciiTheme="majorHAnsi" w:hAnsiTheme="majorHAnsi"/>
          <w:sz w:val="22"/>
          <w:szCs w:val="22"/>
        </w:rPr>
        <w:t>W</w:t>
      </w:r>
      <w:r w:rsidRPr="004E759D">
        <w:rPr>
          <w:rFonts w:asciiTheme="majorHAnsi" w:hAnsiTheme="majorHAnsi"/>
          <w:sz w:val="22"/>
          <w:szCs w:val="22"/>
        </w:rPr>
        <w:t>ykonawca musi dołączyć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 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7CB9BDF2" w:rsidR="00552FBA" w:rsidRPr="004E759D" w:rsidRDefault="00552FBA" w:rsidP="00BC323D">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 xml:space="preserve">SIWZ składa każdy z </w:t>
      </w:r>
      <w:r w:rsidR="002B4CE4">
        <w:rPr>
          <w:rFonts w:asciiTheme="majorHAnsi" w:hAnsiTheme="majorHAnsi"/>
          <w:sz w:val="22"/>
          <w:szCs w:val="22"/>
        </w:rPr>
        <w:t>W</w:t>
      </w:r>
      <w:r w:rsidRPr="004E759D">
        <w:rPr>
          <w:rFonts w:asciiTheme="majorHAnsi" w:hAnsiTheme="majorHAnsi"/>
          <w:sz w:val="22"/>
          <w:szCs w:val="22"/>
        </w:rPr>
        <w:t>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t>
      </w:r>
      <w:r w:rsidR="002B4CE4">
        <w:rPr>
          <w:rFonts w:asciiTheme="majorHAnsi" w:hAnsiTheme="majorHAnsi"/>
          <w:sz w:val="22"/>
          <w:szCs w:val="22"/>
        </w:rPr>
        <w:t>W</w:t>
      </w:r>
      <w:r w:rsidRPr="004E759D">
        <w:rPr>
          <w:rFonts w:asciiTheme="majorHAnsi" w:hAnsiTheme="majorHAnsi"/>
          <w:sz w:val="22"/>
          <w:szCs w:val="22"/>
        </w:rPr>
        <w:t>ykonawców wykazuje spełnianie warunków udziału w postępowaniu, brak podstaw w</w:t>
      </w:r>
      <w:r w:rsidR="00FC27E0">
        <w:rPr>
          <w:rFonts w:asciiTheme="majorHAnsi" w:hAnsiTheme="majorHAnsi"/>
          <w:sz w:val="22"/>
          <w:szCs w:val="22"/>
        </w:rPr>
        <w:t>ykluczenia.</w:t>
      </w:r>
    </w:p>
    <w:p w14:paraId="61E16838" w14:textId="7CB8D549" w:rsidR="00552FBA" w:rsidRPr="004E759D" w:rsidRDefault="00D142DE" w:rsidP="00BC323D">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oświadczenie</w:t>
      </w:r>
      <w:r w:rsidR="002B4CE4">
        <w:rPr>
          <w:rFonts w:asciiTheme="majorHAnsi" w:hAnsiTheme="majorHAnsi"/>
          <w:b/>
          <w:sz w:val="22"/>
          <w:szCs w:val="22"/>
        </w:rPr>
        <w:t>,</w:t>
      </w:r>
      <w:r w:rsidR="00552FBA" w:rsidRPr="004E759D">
        <w:rPr>
          <w:rFonts w:asciiTheme="majorHAnsi" w:hAnsiTheme="majorHAnsi"/>
          <w:b/>
          <w:sz w:val="22"/>
          <w:szCs w:val="22"/>
        </w:rPr>
        <w:t xml:space="preserv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318A7BD3" w14:textId="219A38D8" w:rsidR="00F30409" w:rsidRPr="004E759D" w:rsidRDefault="00DF3869" w:rsidP="00BC323D">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w:t>
      </w:r>
      <w:r w:rsidRPr="004E759D">
        <w:rPr>
          <w:rFonts w:asciiTheme="majorHAnsi" w:hAnsiTheme="majorHAnsi"/>
          <w:sz w:val="22"/>
          <w:szCs w:val="22"/>
        </w:rPr>
        <w:lastRenderedPageBreak/>
        <w:t xml:space="preserve">zasoby - warunków udziału w postępowaniu </w:t>
      </w:r>
      <w:r w:rsidR="009008F0" w:rsidRPr="004E759D">
        <w:rPr>
          <w:rFonts w:asciiTheme="majorHAnsi" w:hAnsiTheme="majorHAnsi"/>
          <w:b/>
          <w:sz w:val="22"/>
          <w:szCs w:val="22"/>
        </w:rPr>
        <w:t xml:space="preserve">składa także </w:t>
      </w:r>
      <w:r w:rsidR="00E2095D">
        <w:rPr>
          <w:rFonts w:asciiTheme="majorHAnsi" w:hAnsiTheme="majorHAnsi"/>
          <w:b/>
          <w:sz w:val="22"/>
          <w:szCs w:val="22"/>
        </w:rPr>
        <w:t xml:space="preserve">w </w:t>
      </w:r>
      <w:r w:rsidRPr="004E759D">
        <w:rPr>
          <w:rFonts w:asciiTheme="majorHAnsi" w:hAnsiTheme="majorHAnsi"/>
          <w:b/>
          <w:sz w:val="22"/>
          <w:szCs w:val="22"/>
        </w:rPr>
        <w:t>oświadczeni</w:t>
      </w:r>
      <w:r w:rsidR="00C55B91">
        <w:rPr>
          <w:rFonts w:asciiTheme="majorHAnsi" w:hAnsiTheme="majorHAnsi"/>
          <w:b/>
          <w:sz w:val="22"/>
          <w:szCs w:val="22"/>
        </w:rPr>
        <w:t>a</w:t>
      </w:r>
      <w:r w:rsidR="00E2095D">
        <w:rPr>
          <w:rFonts w:asciiTheme="majorHAnsi" w:hAnsiTheme="majorHAnsi"/>
          <w:b/>
          <w:sz w:val="22"/>
          <w:szCs w:val="22"/>
        </w:rPr>
        <w:t>ch,</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E2095D">
        <w:rPr>
          <w:rFonts w:asciiTheme="majorHAnsi" w:hAnsiTheme="majorHAnsi"/>
          <w:b/>
          <w:sz w:val="22"/>
          <w:szCs w:val="22"/>
        </w:rPr>
        <w:t xml:space="preserve">informacje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52C9ADA" w14:textId="77908245" w:rsidR="00BC323D" w:rsidRPr="00CF3EE1" w:rsidRDefault="002B4CE4" w:rsidP="00BC323D">
      <w:pPr>
        <w:numPr>
          <w:ilvl w:val="0"/>
          <w:numId w:val="13"/>
        </w:numPr>
        <w:tabs>
          <w:tab w:val="clear" w:pos="900"/>
          <w:tab w:val="num" w:pos="426"/>
        </w:tabs>
        <w:spacing w:after="40"/>
        <w:ind w:left="425" w:hanging="425"/>
        <w:jc w:val="both"/>
        <w:rPr>
          <w:rFonts w:asciiTheme="majorHAnsi" w:hAnsiTheme="majorHAnsi"/>
          <w:sz w:val="22"/>
          <w:szCs w:val="22"/>
        </w:rPr>
      </w:pPr>
      <w:r>
        <w:rPr>
          <w:rFonts w:asciiTheme="majorHAnsi" w:hAnsiTheme="majorHAnsi"/>
          <w:sz w:val="22"/>
          <w:szCs w:val="22"/>
        </w:rPr>
        <w:t>Zgodnie z art. 24a</w:t>
      </w:r>
      <w:r w:rsidR="00BC323D" w:rsidRPr="00B9069A">
        <w:rPr>
          <w:rFonts w:asciiTheme="majorHAnsi" w:hAnsiTheme="majorHAnsi"/>
          <w:sz w:val="22"/>
          <w:szCs w:val="22"/>
        </w:rPr>
        <w:t xml:space="preserve"> ustawy</w:t>
      </w:r>
      <w:r>
        <w:rPr>
          <w:rFonts w:asciiTheme="majorHAnsi" w:hAnsiTheme="majorHAnsi"/>
          <w:sz w:val="22"/>
          <w:szCs w:val="22"/>
        </w:rPr>
        <w:t>,</w:t>
      </w:r>
      <w:r w:rsidR="00BC323D" w:rsidRPr="00B9069A">
        <w:rPr>
          <w:rFonts w:asciiTheme="majorHAnsi" w:hAnsiTheme="majorHAnsi"/>
          <w:sz w:val="22"/>
          <w:szCs w:val="22"/>
        </w:rPr>
        <w:t xml:space="preserve"> Zamawiający najpierw dokona oceny ofert, a następnie zbada, czy </w:t>
      </w:r>
      <w:r>
        <w:rPr>
          <w:rFonts w:asciiTheme="majorHAnsi" w:hAnsiTheme="majorHAnsi"/>
          <w:sz w:val="22"/>
          <w:szCs w:val="22"/>
        </w:rPr>
        <w:t>W</w:t>
      </w:r>
      <w:r w:rsidR="00BC323D" w:rsidRPr="00B9069A">
        <w:rPr>
          <w:rFonts w:asciiTheme="majorHAnsi" w:hAnsiTheme="majorHAnsi"/>
          <w:sz w:val="22"/>
          <w:szCs w:val="22"/>
        </w:rPr>
        <w:t xml:space="preserve">ykonawca, którego oferta została oceniona jako najkorzystniejsza nie podlega wykluczeniu oraz spełnia warunki udziału w postępowaniu. Zgodnie z art. 26 ust. 2 ustawy Zamawiający </w:t>
      </w:r>
      <w:r w:rsidR="00BC323D" w:rsidRPr="00B9069A">
        <w:rPr>
          <w:rFonts w:asciiTheme="majorHAnsi" w:hAnsiTheme="majorHAnsi"/>
          <w:b/>
          <w:sz w:val="22"/>
          <w:szCs w:val="22"/>
          <w:u w:val="single"/>
        </w:rPr>
        <w:t>przed udzieleniem zamówienia</w:t>
      </w:r>
      <w:r w:rsidR="00BC323D" w:rsidRPr="00B9069A">
        <w:rPr>
          <w:rFonts w:asciiTheme="majorHAnsi" w:hAnsiTheme="majorHAnsi"/>
          <w:sz w:val="22"/>
          <w:szCs w:val="22"/>
        </w:rPr>
        <w:t xml:space="preserve">, </w:t>
      </w:r>
      <w:r w:rsidR="00DA5C54">
        <w:rPr>
          <w:rFonts w:asciiTheme="majorHAnsi" w:hAnsiTheme="majorHAnsi"/>
          <w:sz w:val="22"/>
          <w:szCs w:val="22"/>
        </w:rPr>
        <w:t xml:space="preserve">może </w:t>
      </w:r>
      <w:r w:rsidR="00BC323D" w:rsidRPr="00B9069A">
        <w:rPr>
          <w:rFonts w:asciiTheme="majorHAnsi" w:hAnsiTheme="majorHAnsi"/>
          <w:b/>
          <w:sz w:val="22"/>
          <w:szCs w:val="22"/>
        </w:rPr>
        <w:t>wezw</w:t>
      </w:r>
      <w:r w:rsidR="00DA5C54">
        <w:rPr>
          <w:rFonts w:asciiTheme="majorHAnsi" w:hAnsiTheme="majorHAnsi"/>
          <w:b/>
          <w:sz w:val="22"/>
          <w:szCs w:val="22"/>
        </w:rPr>
        <w:t>ać</w:t>
      </w:r>
      <w:r w:rsidR="00BC323D" w:rsidRPr="00B9069A">
        <w:rPr>
          <w:rFonts w:asciiTheme="majorHAnsi" w:hAnsiTheme="majorHAnsi"/>
          <w:b/>
          <w:sz w:val="22"/>
          <w:szCs w:val="22"/>
        </w:rPr>
        <w:t xml:space="preserve"> </w:t>
      </w:r>
      <w:r>
        <w:rPr>
          <w:rFonts w:asciiTheme="majorHAnsi" w:hAnsiTheme="majorHAnsi"/>
          <w:sz w:val="22"/>
          <w:szCs w:val="22"/>
        </w:rPr>
        <w:t>W</w:t>
      </w:r>
      <w:r w:rsidR="00BC323D" w:rsidRPr="00B9069A">
        <w:rPr>
          <w:rFonts w:asciiTheme="majorHAnsi" w:hAnsiTheme="majorHAnsi"/>
          <w:sz w:val="22"/>
          <w:szCs w:val="22"/>
        </w:rPr>
        <w:t xml:space="preserve">ykonawcę, którego oferta została najwyżej </w:t>
      </w:r>
      <w:r w:rsidR="00BC323D" w:rsidRPr="00CF3EE1">
        <w:rPr>
          <w:rFonts w:asciiTheme="majorHAnsi" w:hAnsiTheme="majorHAnsi"/>
          <w:sz w:val="22"/>
          <w:szCs w:val="22"/>
        </w:rPr>
        <w:t>oceniona, do złożenia w wyznaczonym</w:t>
      </w:r>
      <w:r w:rsidR="00BC323D" w:rsidRPr="00BF6AC2">
        <w:rPr>
          <w:rFonts w:asciiTheme="majorHAnsi" w:hAnsiTheme="majorHAnsi"/>
          <w:sz w:val="22"/>
          <w:szCs w:val="22"/>
        </w:rPr>
        <w:t>,</w:t>
      </w:r>
      <w:r w:rsidR="00BC323D" w:rsidRPr="00CF3EE1">
        <w:rPr>
          <w:rFonts w:asciiTheme="majorHAnsi" w:hAnsiTheme="majorHAnsi"/>
          <w:b/>
          <w:sz w:val="22"/>
          <w:szCs w:val="22"/>
        </w:rPr>
        <w:t xml:space="preserve"> </w:t>
      </w:r>
      <w:r w:rsidR="00BC323D" w:rsidRPr="00CF3EE1">
        <w:rPr>
          <w:rFonts w:asciiTheme="majorHAnsi" w:hAnsiTheme="majorHAnsi"/>
          <w:sz w:val="22"/>
          <w:szCs w:val="22"/>
        </w:rPr>
        <w:t>nie krótszym niż</w:t>
      </w:r>
      <w:r w:rsidR="00BC323D" w:rsidRPr="00CF3EE1">
        <w:rPr>
          <w:rFonts w:asciiTheme="majorHAnsi" w:hAnsiTheme="majorHAnsi"/>
          <w:b/>
          <w:sz w:val="22"/>
          <w:szCs w:val="22"/>
        </w:rPr>
        <w:t xml:space="preserve"> 5 </w:t>
      </w:r>
      <w:r w:rsidR="00BC323D" w:rsidRPr="00CF3EE1">
        <w:rPr>
          <w:rFonts w:asciiTheme="majorHAnsi" w:hAnsiTheme="majorHAnsi"/>
          <w:sz w:val="22"/>
          <w:szCs w:val="22"/>
        </w:rPr>
        <w:t>dni, terminie aktualnych na dzień złożenia oświadczeń lub dokumentów</w:t>
      </w:r>
      <w:r w:rsidR="00BC323D" w:rsidRPr="00CF3EE1">
        <w:rPr>
          <w:rFonts w:asciiTheme="majorHAnsi" w:hAnsiTheme="majorHAnsi" w:cs="Segoe UI"/>
          <w:sz w:val="22"/>
          <w:szCs w:val="22"/>
        </w:rPr>
        <w:t>:</w:t>
      </w:r>
    </w:p>
    <w:p w14:paraId="2921B305" w14:textId="7503573B" w:rsidR="00C55B91" w:rsidRDefault="002B4CE4" w:rsidP="00BC323D">
      <w:pPr>
        <w:pStyle w:val="Akapitzlist"/>
        <w:numPr>
          <w:ilvl w:val="0"/>
          <w:numId w:val="24"/>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C55B91">
        <w:rPr>
          <w:rFonts w:asciiTheme="majorHAnsi" w:hAnsiTheme="majorHAnsi" w:cs="Segoe UI"/>
          <w:sz w:val="22"/>
          <w:szCs w:val="22"/>
        </w:rPr>
        <w:t xml:space="preserve">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0B6F103A" w:rsidR="00283034" w:rsidRDefault="00610669" w:rsidP="00BC323D">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w:t>
      </w:r>
      <w:r w:rsidR="002B4CE4">
        <w:rPr>
          <w:rFonts w:asciiTheme="majorHAnsi" w:hAnsiTheme="majorHAnsi" w:cs="Segoe UI"/>
          <w:sz w:val="22"/>
          <w:szCs w:val="22"/>
        </w:rPr>
        <w:t>awy lub usługi zostały wykonane</w:t>
      </w:r>
      <w:r w:rsidRPr="00610669">
        <w:rPr>
          <w:rFonts w:asciiTheme="majorHAnsi" w:hAnsiTheme="majorHAnsi" w:cs="Segoe UI"/>
          <w:sz w:val="22"/>
          <w:szCs w:val="22"/>
        </w:rPr>
        <w:t xml:space="preserve"> oraz załączeniem dowodów określających czy te dostawy lub usługi zostały wykonane lub są wykonywane należycie, przy czym dowodami, o</w:t>
      </w:r>
      <w:r w:rsidR="00AD291F">
        <w:rPr>
          <w:rFonts w:asciiTheme="majorHAnsi" w:hAnsiTheme="majorHAnsi" w:cs="Segoe UI"/>
          <w:sz w:val="22"/>
          <w:szCs w:val="22"/>
        </w:rPr>
        <w:t> </w:t>
      </w:r>
      <w:r w:rsidRPr="00610669">
        <w:rPr>
          <w:rFonts w:asciiTheme="majorHAnsi" w:hAnsiTheme="majorHAnsi" w:cs="Segoe UI"/>
          <w:sz w:val="22"/>
          <w:szCs w:val="22"/>
        </w:rPr>
        <w:t>których mowa, są referencje bądź inne dokumenty wystawione przez podmiot, na</w:t>
      </w:r>
      <w:r w:rsidR="00AD291F">
        <w:rPr>
          <w:rFonts w:asciiTheme="majorHAnsi" w:hAnsiTheme="majorHAnsi" w:cs="Segoe UI"/>
          <w:sz w:val="22"/>
          <w:szCs w:val="22"/>
        </w:rPr>
        <w:t> </w:t>
      </w:r>
      <w:r w:rsidRPr="00610669">
        <w:rPr>
          <w:rFonts w:asciiTheme="majorHAnsi" w:hAnsiTheme="majorHAnsi" w:cs="Segoe UI"/>
          <w:sz w:val="22"/>
          <w:szCs w:val="22"/>
        </w:rPr>
        <w:t>rzecz którego dostawy lub usługi były wykonywane, a w przypadku świadczeń okresowych lub ciągłych są wykonywane, a jeżeli z uzasadnionej przyczyny o</w:t>
      </w:r>
      <w:r w:rsidR="00AD291F">
        <w:rPr>
          <w:rFonts w:asciiTheme="majorHAnsi" w:hAnsiTheme="majorHAnsi" w:cs="Segoe UI"/>
          <w:sz w:val="22"/>
          <w:szCs w:val="22"/>
        </w:rPr>
        <w:t> </w:t>
      </w:r>
      <w:r w:rsidRPr="00610669">
        <w:rPr>
          <w:rFonts w:asciiTheme="majorHAnsi" w:hAnsiTheme="majorHAnsi" w:cs="Segoe UI"/>
          <w:sz w:val="22"/>
          <w:szCs w:val="22"/>
        </w:rPr>
        <w:t>obiektywnym charakterze wykonawca nie jest w stanie uzyskać tych dokumentów - oświadczenie wykonawcy; w przypadku świadczeń okresowych lub ciągłych nadal wykonywanych</w:t>
      </w:r>
      <w:r w:rsidR="002B4CE4">
        <w:rPr>
          <w:rFonts w:asciiTheme="majorHAnsi" w:hAnsiTheme="majorHAnsi" w:cs="Segoe UI"/>
          <w:sz w:val="22"/>
          <w:szCs w:val="22"/>
        </w:rPr>
        <w:t>,</w:t>
      </w:r>
      <w:r w:rsidRPr="00610669">
        <w:rPr>
          <w:rFonts w:asciiTheme="majorHAnsi" w:hAnsiTheme="majorHAnsi" w:cs="Segoe UI"/>
          <w:sz w:val="22"/>
          <w:szCs w:val="22"/>
        </w:rPr>
        <w:t xml:space="preserve"> referencje bądź inne dokumenty potwierdzające ich należyte wykonywanie powinny być wydane nie wcześniej niż 3 miesiące przed upływem terminu składania ofert albo wniosków o dopuszczenie do udziału w postępowaniu</w:t>
      </w:r>
      <w:r w:rsidR="00F241D1" w:rsidRPr="00C55B91">
        <w:rPr>
          <w:rFonts w:asciiTheme="majorHAnsi" w:hAnsiTheme="majorHAnsi" w:cs="Segoe UI"/>
          <w:sz w:val="22"/>
          <w:szCs w:val="22"/>
        </w:rPr>
        <w:t>;</w:t>
      </w:r>
    </w:p>
    <w:p w14:paraId="531E5EF1" w14:textId="05C8C74C" w:rsidR="00C55B91" w:rsidRPr="00C55B91" w:rsidRDefault="00610669" w:rsidP="00E2095D">
      <w:pPr>
        <w:pStyle w:val="Akapitzlist"/>
        <w:numPr>
          <w:ilvl w:val="0"/>
          <w:numId w:val="27"/>
        </w:numPr>
        <w:spacing w:after="40"/>
        <w:jc w:val="both"/>
        <w:rPr>
          <w:rFonts w:asciiTheme="majorHAnsi" w:hAnsiTheme="majorHAnsi" w:cs="Segoe UI"/>
          <w:sz w:val="22"/>
          <w:szCs w:val="22"/>
        </w:rPr>
      </w:pPr>
      <w:r w:rsidRPr="00610669">
        <w:rPr>
          <w:rFonts w:asciiTheme="majorHAnsi" w:hAnsiTheme="majorHAnsi" w:cs="Segoe UI"/>
          <w:sz w:val="22"/>
          <w:szCs w:val="22"/>
        </w:rPr>
        <w:t xml:space="preserve">wykaz osób, skierowanych przez </w:t>
      </w:r>
      <w:r w:rsidR="002B4CE4">
        <w:rPr>
          <w:rFonts w:asciiTheme="majorHAnsi" w:hAnsiTheme="majorHAnsi" w:cs="Segoe UI"/>
          <w:sz w:val="22"/>
          <w:szCs w:val="22"/>
        </w:rPr>
        <w:t>W</w:t>
      </w:r>
      <w:r w:rsidRPr="00610669">
        <w:rPr>
          <w:rFonts w:asciiTheme="majorHAnsi" w:hAnsiTheme="majorHAnsi" w:cs="Segoe UI"/>
          <w:sz w:val="22"/>
          <w:szCs w:val="22"/>
        </w:rPr>
        <w:t>ykonawcę do realizacji zamówienia publicznego, w</w:t>
      </w:r>
      <w:r w:rsidR="00AD291F">
        <w:rPr>
          <w:rFonts w:asciiTheme="majorHAnsi" w:hAnsiTheme="majorHAnsi" w:cs="Segoe UI"/>
          <w:sz w:val="22"/>
          <w:szCs w:val="22"/>
        </w:rPr>
        <w:t> </w:t>
      </w:r>
      <w:r w:rsidRPr="00610669">
        <w:rPr>
          <w:rFonts w:asciiTheme="majorHAnsi" w:hAnsiTheme="majorHAnsi" w:cs="Segoe UI"/>
          <w:sz w:val="22"/>
          <w:szCs w:val="22"/>
        </w:rPr>
        <w:t>szczególności odpowiedzialnych za świadczenie usług, kontrolę jakości lub</w:t>
      </w:r>
      <w:r w:rsidR="00AD291F">
        <w:rPr>
          <w:rFonts w:asciiTheme="majorHAnsi" w:hAnsiTheme="majorHAnsi" w:cs="Segoe UI"/>
          <w:sz w:val="22"/>
          <w:szCs w:val="22"/>
        </w:rPr>
        <w:t> </w:t>
      </w:r>
      <w:r w:rsidRPr="00610669">
        <w:rPr>
          <w:rFonts w:asciiTheme="majorHAnsi" w:hAnsiTheme="majorHAnsi" w:cs="Segoe UI"/>
          <w:sz w:val="22"/>
          <w:szCs w:val="22"/>
        </w:rPr>
        <w:t>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55B91" w:rsidRPr="00C55B91">
        <w:rPr>
          <w:rFonts w:asciiTheme="majorHAnsi" w:hAnsiTheme="majorHAnsi" w:cs="Segoe UI"/>
          <w:sz w:val="22"/>
          <w:szCs w:val="22"/>
        </w:rPr>
        <w:t>.</w:t>
      </w:r>
      <w:r w:rsidR="008B5CDD" w:rsidRPr="008B5CDD">
        <w:t xml:space="preserve"> </w:t>
      </w:r>
      <w:r w:rsidR="00E2095D" w:rsidRPr="00E2095D">
        <w:rPr>
          <w:rFonts w:asciiTheme="majorHAnsi" w:hAnsiTheme="majorHAnsi" w:cs="Segoe UI"/>
          <w:b/>
          <w:sz w:val="22"/>
          <w:szCs w:val="22"/>
        </w:rPr>
        <w:t>Wykaz osób składany w</w:t>
      </w:r>
      <w:r w:rsidR="00AD291F">
        <w:rPr>
          <w:rFonts w:asciiTheme="majorHAnsi" w:hAnsiTheme="majorHAnsi" w:cs="Segoe UI"/>
          <w:b/>
          <w:sz w:val="22"/>
          <w:szCs w:val="22"/>
        </w:rPr>
        <w:t> </w:t>
      </w:r>
      <w:r w:rsidR="00E2095D" w:rsidRPr="00E2095D">
        <w:rPr>
          <w:rFonts w:asciiTheme="majorHAnsi" w:hAnsiTheme="majorHAnsi" w:cs="Segoe UI"/>
          <w:b/>
          <w:sz w:val="22"/>
          <w:szCs w:val="22"/>
        </w:rPr>
        <w:t>celu potwierdzenia spełnienia warunków udziału w postępowaniu musi być tożsamy co do imion i nazwisk oraz przewidzianych do pełnienia funkcji z wykazem osób złożonym w celu otrzymania punktów w kryterium „Organizacja, kwalifikacje zawodowe i doświadczenie osób wyznaczonych do realizacji zamówienia”.</w:t>
      </w:r>
    </w:p>
    <w:p w14:paraId="4BD49DFD" w14:textId="442E7EA6" w:rsidR="00F241D1" w:rsidRPr="00925944" w:rsidRDefault="002B4CE4" w:rsidP="00BC323D">
      <w:pPr>
        <w:pStyle w:val="Akapitzlist"/>
        <w:numPr>
          <w:ilvl w:val="0"/>
          <w:numId w:val="24"/>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4E759D">
        <w:rPr>
          <w:rFonts w:asciiTheme="majorHAnsi" w:hAnsiTheme="majorHAnsi" w:cs="Segoe UI"/>
          <w:sz w:val="22"/>
          <w:szCs w:val="22"/>
        </w:rPr>
        <w:t>otwierdzających brak podstaw wykluczenia:</w:t>
      </w:r>
    </w:p>
    <w:p w14:paraId="32524E53" w14:textId="3F7F5971" w:rsidR="00F241D1" w:rsidRPr="00610669" w:rsidRDefault="00F241D1" w:rsidP="00BC323D">
      <w:pPr>
        <w:pStyle w:val="Akapitzlist"/>
        <w:numPr>
          <w:ilvl w:val="0"/>
          <w:numId w:val="28"/>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 celu potwierdzenia braku podstaw wykluczenia na podsta</w:t>
      </w:r>
      <w:r w:rsidR="00610669">
        <w:rPr>
          <w:rFonts w:asciiTheme="majorHAnsi" w:hAnsiTheme="majorHAnsi" w:cs="Segoe UI"/>
          <w:sz w:val="22"/>
          <w:szCs w:val="22"/>
        </w:rPr>
        <w:t>wie art. 24 ust. 5 pkt 1 ustawy.</w:t>
      </w:r>
    </w:p>
    <w:p w14:paraId="08E3BD1F" w14:textId="78BBCADB" w:rsidR="00517D96" w:rsidRPr="00517D96" w:rsidRDefault="00552FBA"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w:t>
      </w:r>
      <w:r w:rsidR="002B4CE4">
        <w:rPr>
          <w:rFonts w:asciiTheme="majorHAnsi" w:hAnsiTheme="majorHAnsi"/>
          <w:bCs/>
          <w:sz w:val="22"/>
          <w:szCs w:val="22"/>
        </w:rPr>
        <w:t>Z</w:t>
      </w:r>
      <w:r w:rsidRPr="004E759D">
        <w:rPr>
          <w:rFonts w:asciiTheme="majorHAnsi" w:hAnsiTheme="majorHAnsi"/>
          <w:bCs/>
          <w:sz w:val="22"/>
          <w:szCs w:val="22"/>
        </w:rPr>
        <w:t xml:space="preserve">amawiającemu oświadczenie o przynależności lub braku przynależności do tej samej grupy kapitałowej, o której mowa w art. 24 ust. 1 pkt 23 ustawy PZP. Wraz ze złożeniem oświadczenia, wykonawca może przedstawić dowody, że powiązania z innym </w:t>
      </w:r>
      <w:r w:rsidR="002B4CE4">
        <w:rPr>
          <w:rFonts w:asciiTheme="majorHAnsi" w:hAnsiTheme="majorHAnsi"/>
          <w:bCs/>
          <w:sz w:val="22"/>
          <w:szCs w:val="22"/>
        </w:rPr>
        <w:t>W</w:t>
      </w:r>
      <w:r w:rsidRPr="004E759D">
        <w:rPr>
          <w:rFonts w:asciiTheme="majorHAnsi" w:hAnsiTheme="majorHAnsi"/>
          <w:bCs/>
          <w:sz w:val="22"/>
          <w:szCs w:val="22"/>
        </w:rPr>
        <w:t>ykonawcą nie prowadzą do zakłócenia konkurencji w postępowaniu o udzielenie zamówienia.</w:t>
      </w:r>
    </w:p>
    <w:p w14:paraId="12CD497F" w14:textId="6D596B18" w:rsidR="00DC2BCE" w:rsidRPr="00DC2BCE" w:rsidRDefault="00770D95" w:rsidP="00BC323D">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517D96">
        <w:rPr>
          <w:rFonts w:asciiTheme="majorHAnsi" w:hAnsiTheme="majorHAnsi" w:cs="Segoe UI"/>
          <w:b/>
          <w:sz w:val="22"/>
          <w:szCs w:val="22"/>
        </w:rPr>
        <w:t>Zamawiający żąda od Wykonawcy, który polega na zdolnościach lub sytuacji innych podmiotów na zasadach określonych w art. 22a ustawy, przedstawienia w odniesieniu do tych podmiotów d</w:t>
      </w:r>
      <w:r w:rsidR="002B4CE4">
        <w:rPr>
          <w:rFonts w:asciiTheme="majorHAnsi" w:hAnsiTheme="majorHAnsi" w:cs="Segoe UI"/>
          <w:b/>
          <w:sz w:val="22"/>
          <w:szCs w:val="22"/>
        </w:rPr>
        <w:t>okumentów wymienionych w §5 pkt</w:t>
      </w:r>
      <w:r w:rsidRPr="00517D96">
        <w:rPr>
          <w:rFonts w:asciiTheme="majorHAnsi" w:hAnsiTheme="majorHAnsi" w:cs="Segoe UI"/>
          <w:b/>
          <w:sz w:val="22"/>
          <w:szCs w:val="22"/>
        </w:rPr>
        <w:t xml:space="preserve"> </w:t>
      </w:r>
      <w:r w:rsidR="00610669" w:rsidRPr="00517D96">
        <w:rPr>
          <w:rFonts w:asciiTheme="majorHAnsi" w:hAnsiTheme="majorHAnsi" w:cs="Segoe UI"/>
          <w:b/>
          <w:sz w:val="22"/>
          <w:szCs w:val="22"/>
        </w:rPr>
        <w:t>4</w:t>
      </w:r>
      <w:r w:rsidRPr="00517D96">
        <w:rPr>
          <w:rFonts w:asciiTheme="majorHAnsi" w:hAnsiTheme="majorHAnsi" w:cs="Segoe UI"/>
          <w:b/>
          <w:sz w:val="22"/>
          <w:szCs w:val="22"/>
        </w:rPr>
        <w:t xml:space="preserve"> Rozporządzenia Ministra Rozwoju z dnia 26 lipca 2016 r. </w:t>
      </w:r>
      <w:r w:rsidR="00517D96" w:rsidRPr="00517D96">
        <w:rPr>
          <w:rFonts w:asciiTheme="majorHAnsi" w:hAnsiTheme="majorHAnsi" w:cs="Segoe UI"/>
          <w:b/>
          <w:bCs/>
          <w:sz w:val="22"/>
          <w:szCs w:val="22"/>
        </w:rPr>
        <w:t xml:space="preserve">w sprawie rodzajów dokumentów, jakich może żądać zamawiający od </w:t>
      </w:r>
      <w:r w:rsidR="00517D96" w:rsidRPr="00517D96">
        <w:rPr>
          <w:rFonts w:asciiTheme="majorHAnsi" w:hAnsiTheme="majorHAnsi" w:cs="Segoe UI"/>
          <w:b/>
          <w:bCs/>
          <w:sz w:val="22"/>
          <w:szCs w:val="22"/>
        </w:rPr>
        <w:lastRenderedPageBreak/>
        <w:t>wykonawcy w postępowaniu o udzielenie zamówienia</w:t>
      </w:r>
      <w:r w:rsidRPr="00517D96">
        <w:rPr>
          <w:rFonts w:asciiTheme="majorHAnsi" w:hAnsiTheme="majorHAnsi" w:cs="Segoe UI"/>
          <w:b/>
          <w:sz w:val="22"/>
          <w:szCs w:val="22"/>
        </w:rPr>
        <w:t xml:space="preserve"> (Dz. U. z 2016 r., poz. 1126)</w:t>
      </w:r>
      <w:r w:rsidR="00517D96">
        <w:rPr>
          <w:rFonts w:asciiTheme="majorHAnsi" w:hAnsiTheme="majorHAnsi" w:cs="Segoe UI"/>
          <w:b/>
          <w:sz w:val="22"/>
          <w:szCs w:val="22"/>
        </w:rPr>
        <w:t xml:space="preserve"> określonych w</w:t>
      </w:r>
      <w:r w:rsidR="00517D96" w:rsidRPr="004E759D">
        <w:rPr>
          <w:rFonts w:asciiTheme="majorHAnsi" w:hAnsiTheme="majorHAnsi" w:cs="Segoe UI"/>
          <w:b/>
          <w:sz w:val="22"/>
          <w:szCs w:val="22"/>
        </w:rPr>
        <w:t>§ 6</w:t>
      </w:r>
      <w:r w:rsidR="002B4CE4">
        <w:rPr>
          <w:rFonts w:asciiTheme="majorHAnsi" w:hAnsiTheme="majorHAnsi" w:cs="Segoe UI"/>
          <w:b/>
          <w:sz w:val="22"/>
          <w:szCs w:val="22"/>
        </w:rPr>
        <w:t xml:space="preserve"> ust. 5 pkt</w:t>
      </w:r>
      <w:r w:rsidR="00517D96">
        <w:rPr>
          <w:rFonts w:asciiTheme="majorHAnsi" w:hAnsiTheme="majorHAnsi" w:cs="Segoe UI"/>
          <w:b/>
          <w:sz w:val="22"/>
          <w:szCs w:val="22"/>
        </w:rPr>
        <w:t xml:space="preserve"> 2 lit. a niniejszej SIWZ.</w:t>
      </w:r>
    </w:p>
    <w:p w14:paraId="46555067" w14:textId="1A6E6112" w:rsidR="00DC2BCE" w:rsidRPr="00F10298" w:rsidRDefault="00552FBA" w:rsidP="00F10298">
      <w:pPr>
        <w:pStyle w:val="Akapitzlist"/>
        <w:numPr>
          <w:ilvl w:val="0"/>
          <w:numId w:val="13"/>
        </w:numPr>
        <w:tabs>
          <w:tab w:val="clear" w:pos="900"/>
        </w:tabs>
        <w:spacing w:after="40"/>
        <w:ind w:left="360"/>
        <w:jc w:val="both"/>
        <w:rPr>
          <w:rFonts w:asciiTheme="majorHAnsi" w:hAnsiTheme="majorHAnsi" w:cs="Segoe UI"/>
          <w:sz w:val="22"/>
          <w:szCs w:val="22"/>
        </w:rPr>
      </w:pPr>
      <w:r w:rsidRPr="00F10298">
        <w:rPr>
          <w:rFonts w:asciiTheme="majorHAnsi" w:hAnsiTheme="majorHAnsi" w:cs="Segoe UI"/>
          <w:sz w:val="22"/>
          <w:szCs w:val="22"/>
        </w:rPr>
        <w:t>W zakresie nieuregulowanym SIWZ, zastosowanie mają przepisy r</w:t>
      </w:r>
      <w:r w:rsidR="00F241D1" w:rsidRPr="00F10298">
        <w:rPr>
          <w:rFonts w:asciiTheme="majorHAnsi" w:hAnsiTheme="majorHAnsi" w:cs="Segoe UI"/>
          <w:sz w:val="22"/>
          <w:szCs w:val="22"/>
        </w:rPr>
        <w:t>ozporząd</w:t>
      </w:r>
      <w:r w:rsidR="00770D95" w:rsidRPr="00F10298">
        <w:rPr>
          <w:rFonts w:asciiTheme="majorHAnsi" w:hAnsiTheme="majorHAnsi" w:cs="Segoe UI"/>
          <w:sz w:val="22"/>
          <w:szCs w:val="22"/>
        </w:rPr>
        <w:t>zenia Ministra Rozwoju z dnia 26</w:t>
      </w:r>
      <w:r w:rsidR="00F241D1" w:rsidRPr="00F10298">
        <w:rPr>
          <w:rFonts w:asciiTheme="majorHAnsi" w:hAnsiTheme="majorHAnsi" w:cs="Segoe UI"/>
          <w:sz w:val="22"/>
          <w:szCs w:val="22"/>
        </w:rPr>
        <w:t xml:space="preserve"> lipca 2016 r. </w:t>
      </w:r>
      <w:r w:rsidR="00F10298" w:rsidRPr="00F10298">
        <w:rPr>
          <w:rFonts w:asciiTheme="majorHAnsi" w:hAnsiTheme="majorHAnsi" w:cs="Segoe UI"/>
          <w:b/>
          <w:bCs/>
          <w:sz w:val="22"/>
          <w:szCs w:val="22"/>
        </w:rPr>
        <w:t>w sprawie rodzajów dokumentów, jakich może żądać zamawiający od wykonawcy</w:t>
      </w:r>
      <w:r w:rsidR="00F10298">
        <w:rPr>
          <w:rFonts w:asciiTheme="majorHAnsi" w:hAnsiTheme="majorHAnsi" w:cs="Segoe UI"/>
          <w:b/>
          <w:bCs/>
          <w:sz w:val="22"/>
          <w:szCs w:val="22"/>
        </w:rPr>
        <w:t xml:space="preserve"> </w:t>
      </w:r>
      <w:r w:rsidR="00F10298" w:rsidRPr="00F10298">
        <w:rPr>
          <w:rFonts w:asciiTheme="majorHAnsi" w:hAnsiTheme="majorHAnsi" w:cs="Segoe UI"/>
          <w:b/>
          <w:bCs/>
          <w:sz w:val="22"/>
          <w:szCs w:val="22"/>
        </w:rPr>
        <w:t>w postępowaniu o udzielenie zamówienia</w:t>
      </w:r>
      <w:r w:rsidR="00F241D1" w:rsidRPr="00F10298">
        <w:rPr>
          <w:rFonts w:asciiTheme="majorHAnsi" w:hAnsiTheme="majorHAnsi" w:cs="Segoe UI"/>
          <w:sz w:val="22"/>
          <w:szCs w:val="22"/>
        </w:rPr>
        <w:t xml:space="preserve"> (Dz. U. z 2016 r., poz. 1126).</w:t>
      </w:r>
    </w:p>
    <w:p w14:paraId="08263146" w14:textId="3B9A1217" w:rsidR="006D1EDA" w:rsidRPr="006D1EDA" w:rsidRDefault="00552FBA" w:rsidP="00F10298">
      <w:pPr>
        <w:pStyle w:val="Akapitzlist"/>
        <w:numPr>
          <w:ilvl w:val="0"/>
          <w:numId w:val="13"/>
        </w:numPr>
        <w:tabs>
          <w:tab w:val="clear" w:pos="900"/>
          <w:tab w:val="num" w:pos="360"/>
        </w:tabs>
        <w:spacing w:after="40"/>
        <w:ind w:left="360"/>
        <w:jc w:val="both"/>
        <w:rPr>
          <w:rFonts w:asciiTheme="majorHAnsi" w:hAnsiTheme="majorHAnsi" w:cs="Segoe UI"/>
          <w:sz w:val="22"/>
          <w:szCs w:val="22"/>
        </w:rPr>
      </w:pPr>
      <w:r w:rsidRPr="00DC2BCE">
        <w:rPr>
          <w:rFonts w:asciiTheme="majorHAnsi" w:hAnsiTheme="majorHAnsi"/>
          <w:sz w:val="22"/>
          <w:szCs w:val="22"/>
        </w:rPr>
        <w:t>Jeżeli</w:t>
      </w:r>
      <w:r w:rsidR="00172E12" w:rsidRPr="00DC2BCE">
        <w:rPr>
          <w:rFonts w:asciiTheme="majorHAnsi" w:hAnsiTheme="majorHAnsi"/>
          <w:sz w:val="22"/>
          <w:szCs w:val="22"/>
        </w:rPr>
        <w:t xml:space="preserve"> wykonawca nie złoży oświadczeń</w:t>
      </w:r>
      <w:r w:rsidRPr="00DC2BCE">
        <w:rPr>
          <w:rFonts w:asciiTheme="majorHAnsi" w:hAnsiTheme="majorHAnsi"/>
          <w:sz w:val="22"/>
          <w:szCs w:val="22"/>
        </w:rPr>
        <w:t>, o który</w:t>
      </w:r>
      <w:r w:rsidR="00172E12" w:rsidRPr="00DC2BCE">
        <w:rPr>
          <w:rFonts w:asciiTheme="majorHAnsi" w:hAnsiTheme="majorHAnsi"/>
          <w:sz w:val="22"/>
          <w:szCs w:val="22"/>
        </w:rPr>
        <w:t>ch</w:t>
      </w:r>
      <w:r w:rsidRPr="00DC2BCE">
        <w:rPr>
          <w:rFonts w:asciiTheme="majorHAnsi" w:hAnsiTheme="majorHAnsi"/>
          <w:sz w:val="22"/>
          <w:szCs w:val="22"/>
        </w:rPr>
        <w:t xml:space="preserve"> mowa w </w:t>
      </w:r>
      <w:r w:rsidR="00183032" w:rsidRPr="00DC2BCE">
        <w:rPr>
          <w:rFonts w:asciiTheme="majorHAnsi" w:hAnsiTheme="majorHAnsi"/>
          <w:sz w:val="22"/>
          <w:szCs w:val="22"/>
        </w:rPr>
        <w:t>§</w:t>
      </w:r>
      <w:r w:rsidR="00F241D1" w:rsidRPr="00DC2BCE">
        <w:rPr>
          <w:rFonts w:asciiTheme="majorHAnsi" w:hAnsiTheme="majorHAnsi"/>
          <w:sz w:val="22"/>
          <w:szCs w:val="22"/>
        </w:rPr>
        <w:t xml:space="preserve"> 6 ust</w:t>
      </w:r>
      <w:r w:rsidRPr="00DC2BCE">
        <w:rPr>
          <w:rFonts w:asciiTheme="majorHAnsi" w:hAnsiTheme="majorHAnsi"/>
          <w:sz w:val="22"/>
          <w:szCs w:val="22"/>
        </w:rPr>
        <w:t>.</w:t>
      </w:r>
      <w:r w:rsidR="00F241D1" w:rsidRPr="00DC2BCE">
        <w:rPr>
          <w:rFonts w:asciiTheme="majorHAnsi" w:hAnsiTheme="majorHAnsi"/>
          <w:sz w:val="22"/>
          <w:szCs w:val="22"/>
        </w:rPr>
        <w:t xml:space="preserve"> 1 </w:t>
      </w:r>
      <w:r w:rsidRPr="00DC2BCE">
        <w:rPr>
          <w:rFonts w:asciiTheme="majorHAnsi" w:hAnsiTheme="majorHAnsi"/>
          <w:sz w:val="22"/>
          <w:szCs w:val="22"/>
        </w:rPr>
        <w:t xml:space="preserve">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w:t>
      </w:r>
      <w:r w:rsidR="00CF287F">
        <w:rPr>
          <w:rFonts w:asciiTheme="majorHAnsi" w:hAnsiTheme="majorHAnsi"/>
          <w:sz w:val="22"/>
          <w:szCs w:val="22"/>
        </w:rPr>
        <w:t>Z</w:t>
      </w:r>
      <w:r w:rsidRPr="00DC2BCE">
        <w:rPr>
          <w:rFonts w:asciiTheme="majorHAnsi" w:hAnsiTheme="majorHAnsi"/>
          <w:sz w:val="22"/>
          <w:szCs w:val="22"/>
        </w:rPr>
        <w:t xml:space="preserve">amawiający wezwie do ich złożenia, uzupełnienia, poprawienia w terminie przez siebie wskazanym, chyba że mimo ich złożenia oferta </w:t>
      </w:r>
      <w:r w:rsidR="00CF287F">
        <w:rPr>
          <w:rFonts w:asciiTheme="majorHAnsi" w:hAnsiTheme="majorHAnsi"/>
          <w:sz w:val="22"/>
          <w:szCs w:val="22"/>
        </w:rPr>
        <w:t>W</w:t>
      </w:r>
      <w:r w:rsidRPr="00DC2BCE">
        <w:rPr>
          <w:rFonts w:asciiTheme="majorHAnsi" w:hAnsiTheme="majorHAnsi"/>
          <w:sz w:val="22"/>
          <w:szCs w:val="22"/>
        </w:rPr>
        <w:t>ykonawcy podlegałaby odrzuceniu albo konieczne byłoby unieważnienie postępowania.</w:t>
      </w:r>
    </w:p>
    <w:p w14:paraId="42CA6D26" w14:textId="30F237DD" w:rsidR="006D1EDA" w:rsidRPr="006D1EDA" w:rsidRDefault="006D1EDA" w:rsidP="00F10298">
      <w:pPr>
        <w:pStyle w:val="Akapitzlist"/>
        <w:numPr>
          <w:ilvl w:val="0"/>
          <w:numId w:val="13"/>
        </w:numPr>
        <w:tabs>
          <w:tab w:val="clear" w:pos="900"/>
          <w:tab w:val="num" w:pos="360"/>
        </w:tabs>
        <w:spacing w:after="40"/>
        <w:ind w:left="360"/>
        <w:jc w:val="both"/>
        <w:rPr>
          <w:rFonts w:asciiTheme="majorHAnsi" w:hAnsiTheme="majorHAnsi" w:cs="Segoe UI"/>
          <w:sz w:val="22"/>
          <w:szCs w:val="22"/>
        </w:rPr>
      </w:pPr>
      <w:r w:rsidRPr="006D1EDA">
        <w:rPr>
          <w:rFonts w:asciiTheme="majorHAnsi" w:hAnsiTheme="majorHAnsi" w:cs="Segoe UI"/>
          <w:sz w:val="22"/>
          <w:szCs w:val="22"/>
        </w:rPr>
        <w:t>Je</w:t>
      </w:r>
      <w:r w:rsidRPr="006D1EDA">
        <w:rPr>
          <w:rFonts w:asciiTheme="majorHAnsi" w:hAnsiTheme="majorHAnsi" w:cs="Segoe UI" w:hint="eastAsia"/>
          <w:sz w:val="22"/>
          <w:szCs w:val="22"/>
        </w:rPr>
        <w:t>ż</w:t>
      </w:r>
      <w:r w:rsidRPr="006D1EDA">
        <w:rPr>
          <w:rFonts w:asciiTheme="majorHAnsi" w:hAnsiTheme="majorHAnsi" w:cs="Segoe UI"/>
          <w:sz w:val="22"/>
          <w:szCs w:val="22"/>
        </w:rPr>
        <w:t>eli wykonawca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poza terytorium Rzeczypospolitej Polskiej, zamiast dokumentów, o których mowa</w:t>
      </w:r>
      <w:r w:rsidRPr="006D1EDA">
        <w:t xml:space="preserve"> </w:t>
      </w:r>
      <w:r w:rsidRPr="006D1EDA">
        <w:rPr>
          <w:rFonts w:asciiTheme="majorHAnsi" w:hAnsiTheme="majorHAnsi" w:cs="Segoe UI"/>
          <w:sz w:val="22"/>
          <w:szCs w:val="22"/>
        </w:rPr>
        <w:t>w</w:t>
      </w:r>
      <w:r w:rsidR="00CF287F">
        <w:rPr>
          <w:rFonts w:asciiTheme="majorHAnsi" w:hAnsiTheme="majorHAnsi" w:cs="Segoe UI"/>
          <w:sz w:val="22"/>
          <w:szCs w:val="22"/>
        </w:rPr>
        <w:t xml:space="preserve"> </w:t>
      </w:r>
      <w:r w:rsidRPr="006D1EDA">
        <w:rPr>
          <w:rFonts w:asciiTheme="majorHAnsi" w:hAnsiTheme="majorHAnsi" w:cs="Segoe UI"/>
          <w:sz w:val="22"/>
          <w:szCs w:val="22"/>
        </w:rPr>
        <w:t>§ 6 ust. 5</w:t>
      </w:r>
      <w:r w:rsidR="00CF287F">
        <w:rPr>
          <w:rFonts w:asciiTheme="majorHAnsi" w:hAnsiTheme="majorHAnsi" w:cs="Segoe UI"/>
          <w:sz w:val="22"/>
          <w:szCs w:val="22"/>
        </w:rPr>
        <w:t>, pkt</w:t>
      </w:r>
      <w:r w:rsidRPr="006D1EDA">
        <w:rPr>
          <w:rFonts w:asciiTheme="majorHAnsi" w:hAnsiTheme="majorHAnsi" w:cs="Segoe UI"/>
          <w:sz w:val="22"/>
          <w:szCs w:val="22"/>
        </w:rPr>
        <w:t xml:space="preserve"> 2 lit. a niniejszej SIWZ</w:t>
      </w:r>
      <w:r w:rsidRPr="006D1EDA">
        <w:rPr>
          <w:rFonts w:ascii="TimesNewRoman" w:eastAsia="TimesNewRoman" w:hAnsiTheme="minorHAnsi" w:cs="TimesNewRoman"/>
          <w:sz w:val="20"/>
          <w:szCs w:val="20"/>
        </w:rPr>
        <w:t xml:space="preserve"> </w:t>
      </w:r>
      <w:r w:rsidRPr="006D1EDA">
        <w:rPr>
          <w:rFonts w:asciiTheme="majorHAnsi" w:hAnsiTheme="majorHAnsi" w:cs="Segoe UI"/>
          <w:sz w:val="22"/>
          <w:szCs w:val="22"/>
        </w:rPr>
        <w:t>sk</w:t>
      </w:r>
      <w:r w:rsidRPr="006D1EDA">
        <w:rPr>
          <w:rFonts w:asciiTheme="majorHAnsi" w:hAnsiTheme="majorHAnsi" w:cs="Segoe UI" w:hint="eastAsia"/>
          <w:sz w:val="22"/>
          <w:szCs w:val="22"/>
        </w:rPr>
        <w:t>ł</w:t>
      </w:r>
      <w:r w:rsidRPr="006D1EDA">
        <w:rPr>
          <w:rFonts w:asciiTheme="majorHAnsi" w:hAnsiTheme="majorHAnsi" w:cs="Segoe UI"/>
          <w:sz w:val="22"/>
          <w:szCs w:val="22"/>
        </w:rPr>
        <w:t xml:space="preserve">ada dokument lub dokumenty wystawione w kraju, w którym </w:t>
      </w:r>
      <w:r w:rsidR="00CF287F">
        <w:rPr>
          <w:rFonts w:asciiTheme="majorHAnsi" w:hAnsiTheme="majorHAnsi" w:cs="Segoe UI"/>
          <w:sz w:val="22"/>
          <w:szCs w:val="22"/>
        </w:rPr>
        <w:t>W</w:t>
      </w:r>
      <w:r w:rsidRPr="006D1EDA">
        <w:rPr>
          <w:rFonts w:asciiTheme="majorHAnsi" w:hAnsiTheme="majorHAnsi" w:cs="Segoe UI"/>
          <w:sz w:val="22"/>
          <w:szCs w:val="22"/>
        </w:rPr>
        <w:t>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potwierdzaj</w:t>
      </w:r>
      <w:r w:rsidRPr="006D1EDA">
        <w:rPr>
          <w:rFonts w:asciiTheme="majorHAnsi" w:hAnsiTheme="majorHAnsi" w:cs="Segoe UI" w:hint="eastAsia"/>
          <w:sz w:val="22"/>
          <w:szCs w:val="22"/>
        </w:rPr>
        <w:t>ą</w:t>
      </w:r>
      <w:r w:rsidRPr="006D1EDA">
        <w:rPr>
          <w:rFonts w:asciiTheme="majorHAnsi" w:hAnsiTheme="majorHAnsi" w:cs="Segoe UI"/>
          <w:sz w:val="22"/>
          <w:szCs w:val="22"/>
        </w:rPr>
        <w:t xml:space="preserve">ce, </w:t>
      </w:r>
      <w:r w:rsidRPr="006D1EDA">
        <w:rPr>
          <w:rFonts w:asciiTheme="majorHAnsi" w:hAnsiTheme="majorHAnsi" w:cs="Segoe UI" w:hint="eastAsia"/>
          <w:sz w:val="22"/>
          <w:szCs w:val="22"/>
        </w:rPr>
        <w:t>ż</w:t>
      </w:r>
      <w:r w:rsidRPr="006D1EDA">
        <w:rPr>
          <w:rFonts w:asciiTheme="majorHAnsi" w:hAnsiTheme="majorHAnsi" w:cs="Segoe UI"/>
          <w:sz w:val="22"/>
          <w:szCs w:val="22"/>
        </w:rPr>
        <w:t>e nie otwarto jego likwidacji ani nie og</w:t>
      </w:r>
      <w:r w:rsidRPr="006D1EDA">
        <w:rPr>
          <w:rFonts w:asciiTheme="majorHAnsi" w:hAnsiTheme="majorHAnsi" w:cs="Segoe UI" w:hint="eastAsia"/>
          <w:sz w:val="22"/>
          <w:szCs w:val="22"/>
        </w:rPr>
        <w:t>ł</w:t>
      </w:r>
      <w:r w:rsidRPr="006D1EDA">
        <w:rPr>
          <w:rFonts w:asciiTheme="majorHAnsi" w:hAnsiTheme="majorHAnsi" w:cs="Segoe UI"/>
          <w:sz w:val="22"/>
          <w:szCs w:val="22"/>
        </w:rPr>
        <w:t>oszono upad</w:t>
      </w:r>
      <w:r w:rsidRPr="006D1EDA">
        <w:rPr>
          <w:rFonts w:asciiTheme="majorHAnsi" w:hAnsiTheme="majorHAnsi" w:cs="Segoe UI" w:hint="eastAsia"/>
          <w:sz w:val="22"/>
          <w:szCs w:val="22"/>
        </w:rPr>
        <w:t>ł</w:t>
      </w:r>
      <w:r w:rsidRPr="006D1EDA">
        <w:rPr>
          <w:rFonts w:asciiTheme="majorHAnsi" w:hAnsiTheme="majorHAnsi" w:cs="Segoe UI"/>
          <w:sz w:val="22"/>
          <w:szCs w:val="22"/>
        </w:rPr>
        <w:t>o</w:t>
      </w:r>
      <w:r w:rsidRPr="006D1EDA">
        <w:rPr>
          <w:rFonts w:asciiTheme="majorHAnsi" w:hAnsiTheme="majorHAnsi" w:cs="Segoe UI" w:hint="eastAsia"/>
          <w:sz w:val="22"/>
          <w:szCs w:val="22"/>
        </w:rPr>
        <w:t>ś</w:t>
      </w:r>
      <w:r w:rsidRPr="006D1EDA">
        <w:rPr>
          <w:rFonts w:asciiTheme="majorHAnsi" w:hAnsiTheme="majorHAnsi" w:cs="Segoe UI"/>
          <w:sz w:val="22"/>
          <w:szCs w:val="22"/>
        </w:rPr>
        <w:t>ci. Dokumenty te powinny by</w:t>
      </w:r>
      <w:r w:rsidRPr="006D1EDA">
        <w:rPr>
          <w:rFonts w:asciiTheme="majorHAnsi" w:hAnsiTheme="majorHAnsi" w:cs="Segoe UI" w:hint="eastAsia"/>
          <w:sz w:val="22"/>
          <w:szCs w:val="22"/>
        </w:rPr>
        <w:t>ć</w:t>
      </w:r>
      <w:r w:rsidRPr="006D1EDA">
        <w:rPr>
          <w:rFonts w:asciiTheme="majorHAnsi" w:hAnsiTheme="majorHAnsi" w:cs="Segoe UI"/>
          <w:sz w:val="22"/>
          <w:szCs w:val="22"/>
        </w:rPr>
        <w:t xml:space="preserve"> wystawione nie wcze</w:t>
      </w:r>
      <w:r w:rsidRPr="006D1EDA">
        <w:rPr>
          <w:rFonts w:asciiTheme="majorHAnsi" w:hAnsiTheme="majorHAnsi" w:cs="Segoe UI" w:hint="eastAsia"/>
          <w:sz w:val="22"/>
          <w:szCs w:val="22"/>
        </w:rPr>
        <w:t>ś</w:t>
      </w:r>
      <w:r w:rsidRPr="006D1EDA">
        <w:rPr>
          <w:rFonts w:asciiTheme="majorHAnsi" w:hAnsiTheme="majorHAnsi" w:cs="Segoe UI"/>
          <w:sz w:val="22"/>
          <w:szCs w:val="22"/>
        </w:rPr>
        <w:t>niej ni</w:t>
      </w:r>
      <w:r w:rsidRPr="006D1EDA">
        <w:rPr>
          <w:rFonts w:asciiTheme="majorHAnsi" w:hAnsiTheme="majorHAnsi" w:cs="Segoe UI" w:hint="eastAsia"/>
          <w:sz w:val="22"/>
          <w:szCs w:val="22"/>
        </w:rPr>
        <w:t>ż</w:t>
      </w:r>
      <w:r w:rsidRPr="006D1EDA">
        <w:rPr>
          <w:rFonts w:asciiTheme="majorHAnsi" w:hAnsiTheme="majorHAnsi" w:cs="Segoe UI"/>
          <w:sz w:val="22"/>
          <w:szCs w:val="22"/>
        </w:rPr>
        <w:t xml:space="preserve"> 6 miesi</w:t>
      </w:r>
      <w:r w:rsidRPr="006D1EDA">
        <w:rPr>
          <w:rFonts w:asciiTheme="majorHAnsi" w:hAnsiTheme="majorHAnsi" w:cs="Segoe UI" w:hint="eastAsia"/>
          <w:sz w:val="22"/>
          <w:szCs w:val="22"/>
        </w:rPr>
        <w:t>ę</w:t>
      </w:r>
      <w:r w:rsidRPr="006D1EDA">
        <w:rPr>
          <w:rFonts w:asciiTheme="majorHAnsi" w:hAnsiTheme="majorHAnsi" w:cs="Segoe UI"/>
          <w:sz w:val="22"/>
          <w:szCs w:val="22"/>
        </w:rPr>
        <w:t>cy przed up</w:t>
      </w:r>
      <w:r w:rsidRPr="006D1EDA">
        <w:rPr>
          <w:rFonts w:asciiTheme="majorHAnsi" w:hAnsiTheme="majorHAnsi" w:cs="Segoe UI" w:hint="eastAsia"/>
          <w:sz w:val="22"/>
          <w:szCs w:val="22"/>
        </w:rPr>
        <w:t>ł</w:t>
      </w:r>
      <w:r w:rsidRPr="006D1EDA">
        <w:rPr>
          <w:rFonts w:asciiTheme="majorHAnsi" w:hAnsiTheme="majorHAnsi" w:cs="Segoe UI"/>
          <w:sz w:val="22"/>
          <w:szCs w:val="22"/>
        </w:rPr>
        <w:t>ywem terminu sk</w:t>
      </w:r>
      <w:r w:rsidRPr="006D1EDA">
        <w:rPr>
          <w:rFonts w:asciiTheme="majorHAnsi" w:hAnsiTheme="majorHAnsi" w:cs="Segoe UI" w:hint="eastAsia"/>
          <w:sz w:val="22"/>
          <w:szCs w:val="22"/>
        </w:rPr>
        <w:t>ł</w:t>
      </w:r>
      <w:r w:rsidRPr="006D1EDA">
        <w:rPr>
          <w:rFonts w:asciiTheme="majorHAnsi" w:hAnsiTheme="majorHAnsi" w:cs="Segoe UI"/>
          <w:sz w:val="22"/>
          <w:szCs w:val="22"/>
        </w:rPr>
        <w:t>adania ofert.</w:t>
      </w:r>
      <w:r w:rsidRPr="006D1EDA">
        <w:rPr>
          <w:rFonts w:ascii="TimesNewRoman" w:eastAsia="TimesNewRoman" w:hAnsiTheme="minorHAnsi" w:cs="TimesNewRoman"/>
          <w:sz w:val="20"/>
          <w:szCs w:val="20"/>
        </w:rPr>
        <w:t xml:space="preserve"> </w:t>
      </w:r>
      <w:r w:rsidRPr="006D1EDA">
        <w:rPr>
          <w:rFonts w:asciiTheme="majorHAnsi" w:hAnsiTheme="majorHAnsi" w:cs="Segoe UI"/>
          <w:sz w:val="22"/>
          <w:szCs w:val="22"/>
        </w:rPr>
        <w:t>Je</w:t>
      </w:r>
      <w:r w:rsidRPr="006D1EDA">
        <w:rPr>
          <w:rFonts w:asciiTheme="majorHAnsi" w:hAnsiTheme="majorHAnsi" w:cs="Segoe UI" w:hint="eastAsia"/>
          <w:sz w:val="22"/>
          <w:szCs w:val="22"/>
        </w:rPr>
        <w:t>ż</w:t>
      </w:r>
      <w:r w:rsidRPr="006D1EDA">
        <w:rPr>
          <w:rFonts w:asciiTheme="majorHAnsi" w:hAnsiTheme="majorHAnsi" w:cs="Segoe UI"/>
          <w:sz w:val="22"/>
          <w:szCs w:val="22"/>
        </w:rPr>
        <w:t xml:space="preserve">eli w kraju, w którym </w:t>
      </w:r>
      <w:r w:rsidR="00CF287F">
        <w:rPr>
          <w:rFonts w:asciiTheme="majorHAnsi" w:hAnsiTheme="majorHAnsi" w:cs="Segoe UI"/>
          <w:sz w:val="22"/>
          <w:szCs w:val="22"/>
        </w:rPr>
        <w:t>W</w:t>
      </w:r>
      <w:r w:rsidRPr="006D1EDA">
        <w:rPr>
          <w:rFonts w:asciiTheme="majorHAnsi" w:hAnsiTheme="majorHAnsi" w:cs="Segoe UI"/>
          <w:sz w:val="22"/>
          <w:szCs w:val="22"/>
        </w:rPr>
        <w:t>ykonawca ma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 lub miejsce zamieszkania ma osoba, której dokument dotyczy, nie wydaje si</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dokumentów, o których mowa, zast</w:t>
      </w:r>
      <w:r w:rsidRPr="006D1EDA">
        <w:rPr>
          <w:rFonts w:asciiTheme="majorHAnsi" w:hAnsiTheme="majorHAnsi" w:cs="Segoe UI" w:hint="eastAsia"/>
          <w:sz w:val="22"/>
          <w:szCs w:val="22"/>
        </w:rPr>
        <w:t>ę</w:t>
      </w:r>
      <w:r w:rsidRPr="006D1EDA">
        <w:rPr>
          <w:rFonts w:asciiTheme="majorHAnsi" w:hAnsiTheme="majorHAnsi" w:cs="Segoe UI"/>
          <w:sz w:val="22"/>
          <w:szCs w:val="22"/>
        </w:rPr>
        <w:t>puje si</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je dokumentem zawieraj</w:t>
      </w:r>
      <w:r w:rsidRPr="006D1EDA">
        <w:rPr>
          <w:rFonts w:asciiTheme="majorHAnsi" w:hAnsiTheme="majorHAnsi" w:cs="Segoe UI" w:hint="eastAsia"/>
          <w:sz w:val="22"/>
          <w:szCs w:val="22"/>
        </w:rPr>
        <w:t>ą</w:t>
      </w:r>
      <w:r w:rsidRPr="006D1EDA">
        <w:rPr>
          <w:rFonts w:asciiTheme="majorHAnsi" w:hAnsiTheme="majorHAnsi" w:cs="Segoe UI"/>
          <w:sz w:val="22"/>
          <w:szCs w:val="22"/>
        </w:rPr>
        <w:t>cym odpowiednio o</w:t>
      </w:r>
      <w:r w:rsidRPr="006D1EDA">
        <w:rPr>
          <w:rFonts w:asciiTheme="majorHAnsi" w:hAnsiTheme="majorHAnsi" w:cs="Segoe UI" w:hint="eastAsia"/>
          <w:sz w:val="22"/>
          <w:szCs w:val="22"/>
        </w:rPr>
        <w:t>ś</w:t>
      </w:r>
      <w:r w:rsidRPr="006D1EDA">
        <w:rPr>
          <w:rFonts w:asciiTheme="majorHAnsi" w:hAnsiTheme="majorHAnsi" w:cs="Segoe UI"/>
          <w:sz w:val="22"/>
          <w:szCs w:val="22"/>
        </w:rPr>
        <w:t xml:space="preserve">wiadczenie </w:t>
      </w:r>
      <w:r w:rsidR="00DD1E14">
        <w:rPr>
          <w:rFonts w:asciiTheme="majorHAnsi" w:hAnsiTheme="majorHAnsi" w:cs="Segoe UI"/>
          <w:sz w:val="22"/>
          <w:szCs w:val="22"/>
        </w:rPr>
        <w:t>W</w:t>
      </w:r>
      <w:r w:rsidRPr="006D1EDA">
        <w:rPr>
          <w:rFonts w:asciiTheme="majorHAnsi" w:hAnsiTheme="majorHAnsi" w:cs="Segoe UI"/>
          <w:sz w:val="22"/>
          <w:szCs w:val="22"/>
        </w:rPr>
        <w:t>ykonawcy, ze wskazaniem osoby albo osób uprawnionych do jego reprezentacji, lub</w:t>
      </w:r>
      <w:r>
        <w:rPr>
          <w:rFonts w:asciiTheme="majorHAnsi" w:hAnsiTheme="majorHAnsi" w:cs="Segoe UI"/>
          <w:sz w:val="22"/>
          <w:szCs w:val="22"/>
        </w:rPr>
        <w:t xml:space="preserve"> </w:t>
      </w:r>
      <w:r w:rsidRPr="006D1EDA">
        <w:rPr>
          <w:rFonts w:asciiTheme="majorHAnsi" w:hAnsiTheme="majorHAnsi" w:cs="Segoe UI"/>
          <w:sz w:val="22"/>
          <w:szCs w:val="22"/>
        </w:rPr>
        <w:t>o</w:t>
      </w:r>
      <w:r w:rsidRPr="006D1EDA">
        <w:rPr>
          <w:rFonts w:asciiTheme="majorHAnsi" w:hAnsiTheme="majorHAnsi" w:cs="Segoe UI" w:hint="eastAsia"/>
          <w:sz w:val="22"/>
          <w:szCs w:val="22"/>
        </w:rPr>
        <w:t>ś</w:t>
      </w:r>
      <w:r w:rsidRPr="006D1EDA">
        <w:rPr>
          <w:rFonts w:asciiTheme="majorHAnsi" w:hAnsiTheme="majorHAnsi" w:cs="Segoe UI"/>
          <w:sz w:val="22"/>
          <w:szCs w:val="22"/>
        </w:rPr>
        <w:t>wiadczenie osoby, której dokument mia</w:t>
      </w:r>
      <w:r w:rsidRPr="006D1EDA">
        <w:rPr>
          <w:rFonts w:asciiTheme="majorHAnsi" w:hAnsiTheme="majorHAnsi" w:cs="Segoe UI" w:hint="eastAsia"/>
          <w:sz w:val="22"/>
          <w:szCs w:val="22"/>
        </w:rPr>
        <w:t>ł</w:t>
      </w:r>
      <w:r w:rsidRPr="006D1EDA">
        <w:rPr>
          <w:rFonts w:asciiTheme="majorHAnsi" w:hAnsiTheme="majorHAnsi" w:cs="Segoe UI"/>
          <w:sz w:val="22"/>
          <w:szCs w:val="22"/>
        </w:rPr>
        <w:t xml:space="preserve"> dotyczy</w:t>
      </w:r>
      <w:r w:rsidRPr="006D1EDA">
        <w:rPr>
          <w:rFonts w:asciiTheme="majorHAnsi" w:hAnsiTheme="majorHAnsi" w:cs="Segoe UI" w:hint="eastAsia"/>
          <w:sz w:val="22"/>
          <w:szCs w:val="22"/>
        </w:rPr>
        <w:t>ć</w:t>
      </w:r>
      <w:r w:rsidRPr="006D1EDA">
        <w:rPr>
          <w:rFonts w:asciiTheme="majorHAnsi" w:hAnsiTheme="majorHAnsi" w:cs="Segoe UI"/>
          <w:sz w:val="22"/>
          <w:szCs w:val="22"/>
        </w:rPr>
        <w:t>, z</w:t>
      </w:r>
      <w:r w:rsidRPr="006D1EDA">
        <w:rPr>
          <w:rFonts w:asciiTheme="majorHAnsi" w:hAnsiTheme="majorHAnsi" w:cs="Segoe UI" w:hint="eastAsia"/>
          <w:sz w:val="22"/>
          <w:szCs w:val="22"/>
        </w:rPr>
        <w:t>ł</w:t>
      </w:r>
      <w:r w:rsidRPr="006D1EDA">
        <w:rPr>
          <w:rFonts w:asciiTheme="majorHAnsi" w:hAnsiTheme="majorHAnsi" w:cs="Segoe UI"/>
          <w:sz w:val="22"/>
          <w:szCs w:val="22"/>
        </w:rPr>
        <w:t>o</w:t>
      </w:r>
      <w:r w:rsidRPr="006D1EDA">
        <w:rPr>
          <w:rFonts w:asciiTheme="majorHAnsi" w:hAnsiTheme="majorHAnsi" w:cs="Segoe UI" w:hint="eastAsia"/>
          <w:sz w:val="22"/>
          <w:szCs w:val="22"/>
        </w:rPr>
        <w:t>ż</w:t>
      </w:r>
      <w:r w:rsidRPr="006D1EDA">
        <w:rPr>
          <w:rFonts w:asciiTheme="majorHAnsi" w:hAnsiTheme="majorHAnsi" w:cs="Segoe UI"/>
          <w:sz w:val="22"/>
          <w:szCs w:val="22"/>
        </w:rPr>
        <w:t>one przed notariuszem lub przed organem s</w:t>
      </w:r>
      <w:r w:rsidRPr="006D1EDA">
        <w:rPr>
          <w:rFonts w:asciiTheme="majorHAnsi" w:hAnsiTheme="majorHAnsi" w:cs="Segoe UI" w:hint="eastAsia"/>
          <w:sz w:val="22"/>
          <w:szCs w:val="22"/>
        </w:rPr>
        <w:t>ą</w:t>
      </w:r>
      <w:r w:rsidRPr="006D1EDA">
        <w:rPr>
          <w:rFonts w:asciiTheme="majorHAnsi" w:hAnsiTheme="majorHAnsi" w:cs="Segoe UI"/>
          <w:sz w:val="22"/>
          <w:szCs w:val="22"/>
        </w:rPr>
        <w:t>dowym, administracyjnym</w:t>
      </w:r>
      <w:r>
        <w:rPr>
          <w:rFonts w:asciiTheme="majorHAnsi" w:hAnsiTheme="majorHAnsi" w:cs="Segoe UI"/>
          <w:sz w:val="22"/>
          <w:szCs w:val="22"/>
        </w:rPr>
        <w:t xml:space="preserve"> </w:t>
      </w:r>
      <w:r w:rsidRPr="006D1EDA">
        <w:rPr>
          <w:rFonts w:asciiTheme="majorHAnsi" w:hAnsiTheme="majorHAnsi" w:cs="Segoe UI"/>
          <w:sz w:val="22"/>
          <w:szCs w:val="22"/>
        </w:rPr>
        <w:t>albo organem samorz</w:t>
      </w:r>
      <w:r w:rsidRPr="006D1EDA">
        <w:rPr>
          <w:rFonts w:asciiTheme="majorHAnsi" w:hAnsiTheme="majorHAnsi" w:cs="Segoe UI" w:hint="eastAsia"/>
          <w:sz w:val="22"/>
          <w:szCs w:val="22"/>
        </w:rPr>
        <w:t>ą</w:t>
      </w:r>
      <w:r w:rsidRPr="006D1EDA">
        <w:rPr>
          <w:rFonts w:asciiTheme="majorHAnsi" w:hAnsiTheme="majorHAnsi" w:cs="Segoe UI"/>
          <w:sz w:val="22"/>
          <w:szCs w:val="22"/>
        </w:rPr>
        <w:t>du zawodowego lub gospodarczego w</w:t>
      </w:r>
      <w:r w:rsidRPr="006D1EDA">
        <w:rPr>
          <w:rFonts w:asciiTheme="majorHAnsi" w:hAnsiTheme="majorHAnsi" w:cs="Segoe UI" w:hint="eastAsia"/>
          <w:sz w:val="22"/>
          <w:szCs w:val="22"/>
        </w:rPr>
        <w:t>ł</w:t>
      </w:r>
      <w:r w:rsidRPr="006D1EDA">
        <w:rPr>
          <w:rFonts w:asciiTheme="majorHAnsi" w:hAnsiTheme="majorHAnsi" w:cs="Segoe UI"/>
          <w:sz w:val="22"/>
          <w:szCs w:val="22"/>
        </w:rPr>
        <w:t>a</w:t>
      </w:r>
      <w:r w:rsidRPr="006D1EDA">
        <w:rPr>
          <w:rFonts w:asciiTheme="majorHAnsi" w:hAnsiTheme="majorHAnsi" w:cs="Segoe UI" w:hint="eastAsia"/>
          <w:sz w:val="22"/>
          <w:szCs w:val="22"/>
        </w:rPr>
        <w:t>ś</w:t>
      </w:r>
      <w:r w:rsidRPr="006D1EDA">
        <w:rPr>
          <w:rFonts w:asciiTheme="majorHAnsi" w:hAnsiTheme="majorHAnsi" w:cs="Segoe UI"/>
          <w:sz w:val="22"/>
          <w:szCs w:val="22"/>
        </w:rPr>
        <w:t>ciwym ze wzgl</w:t>
      </w:r>
      <w:r w:rsidRPr="006D1EDA">
        <w:rPr>
          <w:rFonts w:asciiTheme="majorHAnsi" w:hAnsiTheme="majorHAnsi" w:cs="Segoe UI" w:hint="eastAsia"/>
          <w:sz w:val="22"/>
          <w:szCs w:val="22"/>
        </w:rPr>
        <w:t>ę</w:t>
      </w:r>
      <w:r w:rsidRPr="006D1EDA">
        <w:rPr>
          <w:rFonts w:asciiTheme="majorHAnsi" w:hAnsiTheme="majorHAnsi" w:cs="Segoe UI"/>
          <w:sz w:val="22"/>
          <w:szCs w:val="22"/>
        </w:rPr>
        <w:t>du na siedzib</w:t>
      </w:r>
      <w:r w:rsidRPr="006D1EDA">
        <w:rPr>
          <w:rFonts w:asciiTheme="majorHAnsi" w:hAnsiTheme="majorHAnsi" w:cs="Segoe UI" w:hint="eastAsia"/>
          <w:sz w:val="22"/>
          <w:szCs w:val="22"/>
        </w:rPr>
        <w:t>ę</w:t>
      </w:r>
      <w:r w:rsidRPr="006D1EDA">
        <w:rPr>
          <w:rFonts w:asciiTheme="majorHAnsi" w:hAnsiTheme="majorHAnsi" w:cs="Segoe UI"/>
          <w:sz w:val="22"/>
          <w:szCs w:val="22"/>
        </w:rPr>
        <w:t xml:space="preserve"> lub miejsce zamieszkania</w:t>
      </w:r>
      <w:r>
        <w:rPr>
          <w:rFonts w:asciiTheme="majorHAnsi" w:hAnsiTheme="majorHAnsi" w:cs="Segoe UI"/>
          <w:sz w:val="22"/>
          <w:szCs w:val="22"/>
        </w:rPr>
        <w:t xml:space="preserve"> </w:t>
      </w:r>
      <w:r w:rsidRPr="006D1EDA">
        <w:rPr>
          <w:rFonts w:asciiTheme="majorHAnsi" w:hAnsiTheme="majorHAnsi" w:cs="Segoe UI"/>
          <w:sz w:val="22"/>
          <w:szCs w:val="22"/>
        </w:rPr>
        <w:t>wykonawcy lub miejsce zamieszkania tej osoby.</w:t>
      </w:r>
      <w:r>
        <w:rPr>
          <w:rFonts w:asciiTheme="majorHAnsi" w:hAnsiTheme="majorHAnsi" w:cs="Segoe UI"/>
          <w:sz w:val="22"/>
          <w:szCs w:val="22"/>
        </w:rPr>
        <w:t xml:space="preserve"> Dokument, o którym w zdaniu poprzednim musi być </w:t>
      </w:r>
      <w:r w:rsidRPr="00A507CE">
        <w:rPr>
          <w:rFonts w:asciiTheme="majorHAnsi" w:hAnsiTheme="majorHAnsi" w:cs="Segoe UI"/>
          <w:sz w:val="22"/>
          <w:szCs w:val="22"/>
        </w:rPr>
        <w:t>wystawion</w:t>
      </w:r>
      <w:r w:rsidR="00A507CE">
        <w:rPr>
          <w:rFonts w:asciiTheme="majorHAnsi" w:hAnsiTheme="majorHAnsi" w:cs="Segoe UI"/>
          <w:sz w:val="22"/>
          <w:szCs w:val="22"/>
        </w:rPr>
        <w:t>y</w:t>
      </w:r>
      <w:r w:rsidRPr="00A507CE">
        <w:rPr>
          <w:rFonts w:asciiTheme="majorHAnsi" w:hAnsiTheme="majorHAnsi" w:cs="Segoe UI"/>
          <w:sz w:val="22"/>
          <w:szCs w:val="22"/>
        </w:rPr>
        <w:t xml:space="preserve"> nie wcze</w:t>
      </w:r>
      <w:r w:rsidRPr="00A507CE">
        <w:rPr>
          <w:rFonts w:asciiTheme="majorHAnsi" w:hAnsiTheme="majorHAnsi" w:cs="Segoe UI" w:hint="eastAsia"/>
          <w:sz w:val="22"/>
          <w:szCs w:val="22"/>
        </w:rPr>
        <w:t>ś</w:t>
      </w:r>
      <w:r w:rsidRPr="00A507CE">
        <w:rPr>
          <w:rFonts w:asciiTheme="majorHAnsi" w:hAnsiTheme="majorHAnsi" w:cs="Segoe UI"/>
          <w:sz w:val="22"/>
          <w:szCs w:val="22"/>
        </w:rPr>
        <w:t>niej ni</w:t>
      </w:r>
      <w:r w:rsidRPr="00A507CE">
        <w:rPr>
          <w:rFonts w:asciiTheme="majorHAnsi" w:hAnsiTheme="majorHAnsi" w:cs="Segoe UI" w:hint="eastAsia"/>
          <w:sz w:val="22"/>
          <w:szCs w:val="22"/>
        </w:rPr>
        <w:t>ż</w:t>
      </w:r>
      <w:r w:rsidRPr="00A507CE">
        <w:rPr>
          <w:rFonts w:asciiTheme="majorHAnsi" w:hAnsiTheme="majorHAnsi" w:cs="Segoe UI"/>
          <w:sz w:val="22"/>
          <w:szCs w:val="22"/>
        </w:rPr>
        <w:t xml:space="preserve"> 6 miesi</w:t>
      </w:r>
      <w:r w:rsidRPr="00A507CE">
        <w:rPr>
          <w:rFonts w:asciiTheme="majorHAnsi" w:hAnsiTheme="majorHAnsi" w:cs="Segoe UI" w:hint="eastAsia"/>
          <w:sz w:val="22"/>
          <w:szCs w:val="22"/>
        </w:rPr>
        <w:t>ę</w:t>
      </w:r>
      <w:r w:rsidRPr="00A507CE">
        <w:rPr>
          <w:rFonts w:asciiTheme="majorHAnsi" w:hAnsiTheme="majorHAnsi" w:cs="Segoe UI"/>
          <w:sz w:val="22"/>
          <w:szCs w:val="22"/>
        </w:rPr>
        <w:t>cy przed up</w:t>
      </w:r>
      <w:r w:rsidRPr="00A507CE">
        <w:rPr>
          <w:rFonts w:asciiTheme="majorHAnsi" w:hAnsiTheme="majorHAnsi" w:cs="Segoe UI" w:hint="eastAsia"/>
          <w:sz w:val="22"/>
          <w:szCs w:val="22"/>
        </w:rPr>
        <w:t>ł</w:t>
      </w:r>
      <w:r w:rsidRPr="00A507CE">
        <w:rPr>
          <w:rFonts w:asciiTheme="majorHAnsi" w:hAnsiTheme="majorHAnsi" w:cs="Segoe UI"/>
          <w:sz w:val="22"/>
          <w:szCs w:val="22"/>
        </w:rPr>
        <w:t>ywem terminu sk</w:t>
      </w:r>
      <w:r w:rsidRPr="00A507CE">
        <w:rPr>
          <w:rFonts w:asciiTheme="majorHAnsi" w:hAnsiTheme="majorHAnsi" w:cs="Segoe UI" w:hint="eastAsia"/>
          <w:sz w:val="22"/>
          <w:szCs w:val="22"/>
        </w:rPr>
        <w:t>ł</w:t>
      </w:r>
      <w:r w:rsidRPr="00A507CE">
        <w:rPr>
          <w:rFonts w:asciiTheme="majorHAnsi" w:hAnsiTheme="majorHAnsi" w:cs="Segoe UI"/>
          <w:sz w:val="22"/>
          <w:szCs w:val="22"/>
        </w:rPr>
        <w:t>adania ofert.</w:t>
      </w:r>
    </w:p>
    <w:p w14:paraId="393C95C9" w14:textId="77777777" w:rsidR="00627978" w:rsidRPr="004E759D" w:rsidRDefault="00627978" w:rsidP="00F10298">
      <w:pPr>
        <w:tabs>
          <w:tab w:val="left" w:pos="1418"/>
        </w:tabs>
        <w:spacing w:after="40"/>
        <w:ind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5DDA9B77" w14:textId="5755E08A"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w:t>
      </w:r>
      <w:r w:rsidR="00DD1E14">
        <w:rPr>
          <w:rFonts w:asciiTheme="majorHAnsi" w:hAnsiTheme="majorHAnsi" w:cs="Segoe UI"/>
          <w:sz w:val="22"/>
          <w:szCs w:val="22"/>
        </w:rPr>
        <w:t>,</w:t>
      </w:r>
      <w:r w:rsidRPr="004E759D">
        <w:rPr>
          <w:rFonts w:asciiTheme="majorHAnsi" w:hAnsiTheme="majorHAnsi" w:cs="Segoe UI"/>
          <w:sz w:val="22"/>
          <w:szCs w:val="22"/>
        </w:rPr>
        <w:t xml:space="preserve"> o którym mowa w art. 26 ust. 3 ustawy PZP) dla których Prawodawca przewidział wyłącznie formę pisemną.</w:t>
      </w:r>
    </w:p>
    <w:p w14:paraId="04440BAD" w14:textId="1494045F" w:rsidR="00ED0B66"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w:t>
      </w:r>
      <w:r w:rsidR="00DD1E14">
        <w:rPr>
          <w:rFonts w:asciiTheme="majorHAnsi" w:hAnsiTheme="majorHAnsi" w:cs="Segoe UI"/>
          <w:sz w:val="22"/>
          <w:szCs w:val="22"/>
        </w:rPr>
        <w:t>,</w:t>
      </w:r>
      <w:r w:rsidRPr="004E759D">
        <w:rPr>
          <w:rFonts w:asciiTheme="majorHAnsi" w:hAnsiTheme="majorHAnsi" w:cs="Segoe UI"/>
          <w:sz w:val="22"/>
          <w:szCs w:val="22"/>
        </w:rPr>
        <w:t xml:space="preserve"> Wykonawca winien posługiwać się numerem sprawy określonym w SIWZ.</w:t>
      </w:r>
    </w:p>
    <w:p w14:paraId="6C4C782D" w14:textId="77777777" w:rsidR="00172E12"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Wykonawca może zwrócić się do Zamawiającego o wyjaśnienie treści SIWZ. </w:t>
      </w:r>
    </w:p>
    <w:p w14:paraId="16D2DD86" w14:textId="1736CF8E"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610669">
        <w:rPr>
          <w:rFonts w:asciiTheme="majorHAnsi" w:hAnsiTheme="majorHAnsi" w:cs="Segoe UI"/>
          <w:sz w:val="22"/>
          <w:szCs w:val="22"/>
        </w:rPr>
        <w:t xml:space="preserve">niż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BC323D">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w:t>
      </w:r>
      <w:proofErr w:type="spellStart"/>
      <w:r w:rsidR="00172E12">
        <w:rPr>
          <w:rFonts w:asciiTheme="majorHAnsi" w:hAnsiTheme="majorHAnsi" w:cs="Segoe UI"/>
          <w:b/>
          <w:sz w:val="22"/>
          <w:szCs w:val="22"/>
        </w:rPr>
        <w:t>Leszkowicz</w:t>
      </w:r>
      <w:proofErr w:type="spellEnd"/>
      <w:r w:rsidR="00172E12">
        <w:rPr>
          <w:rFonts w:asciiTheme="majorHAnsi" w:hAnsiTheme="majorHAnsi" w:cs="Segoe UI"/>
          <w:b/>
          <w:sz w:val="22"/>
          <w:szCs w:val="22"/>
        </w:rPr>
        <w:t xml:space="preserve">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7E3CF2F6" w14:textId="77777777" w:rsidR="007F501F"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Zamawiający wymaga wniesienia wadium w wysokości</w:t>
      </w:r>
      <w:r w:rsidR="007F501F">
        <w:rPr>
          <w:rFonts w:asciiTheme="majorHAnsi" w:hAnsiTheme="majorHAnsi"/>
          <w:sz w:val="22"/>
          <w:szCs w:val="22"/>
        </w:rPr>
        <w:t>:</w:t>
      </w:r>
    </w:p>
    <w:p w14:paraId="6A68FF4B" w14:textId="1DEAA3F5" w:rsidR="007F501F" w:rsidRDefault="007F501F" w:rsidP="00DC2BCE">
      <w:pPr>
        <w:ind w:left="360"/>
        <w:jc w:val="both"/>
        <w:rPr>
          <w:rFonts w:asciiTheme="majorHAnsi" w:hAnsiTheme="majorHAnsi"/>
          <w:b/>
          <w:sz w:val="22"/>
          <w:szCs w:val="22"/>
        </w:rPr>
      </w:pPr>
      <w:r w:rsidRPr="00DC2BCE">
        <w:rPr>
          <w:rFonts w:asciiTheme="majorHAnsi" w:hAnsiTheme="majorHAnsi"/>
          <w:b/>
          <w:sz w:val="22"/>
          <w:szCs w:val="22"/>
        </w:rPr>
        <w:t>-</w:t>
      </w:r>
      <w:r w:rsidR="00172E12" w:rsidRPr="00DC2BCE">
        <w:rPr>
          <w:rFonts w:asciiTheme="majorHAnsi" w:hAnsiTheme="majorHAnsi"/>
          <w:b/>
          <w:sz w:val="22"/>
          <w:szCs w:val="22"/>
        </w:rPr>
        <w:t xml:space="preserve"> </w:t>
      </w:r>
      <w:r w:rsidR="005D12B6">
        <w:rPr>
          <w:rFonts w:asciiTheme="majorHAnsi" w:hAnsiTheme="majorHAnsi"/>
          <w:b/>
          <w:sz w:val="22"/>
          <w:szCs w:val="22"/>
        </w:rPr>
        <w:t>1 5</w:t>
      </w:r>
      <w:r w:rsidR="00172E12" w:rsidRPr="00DC2BCE">
        <w:rPr>
          <w:rFonts w:asciiTheme="majorHAnsi" w:hAnsiTheme="majorHAnsi"/>
          <w:b/>
          <w:sz w:val="22"/>
          <w:szCs w:val="22"/>
        </w:rPr>
        <w:t>00</w:t>
      </w:r>
      <w:r w:rsidR="005D12B6">
        <w:rPr>
          <w:rFonts w:asciiTheme="majorHAnsi" w:hAnsiTheme="majorHAnsi"/>
          <w:b/>
          <w:sz w:val="22"/>
          <w:szCs w:val="22"/>
        </w:rPr>
        <w:t>,00 zł (słownie:</w:t>
      </w:r>
      <w:r w:rsidR="00F973FE">
        <w:rPr>
          <w:rFonts w:asciiTheme="majorHAnsi" w:hAnsiTheme="majorHAnsi"/>
          <w:b/>
          <w:sz w:val="22"/>
          <w:szCs w:val="22"/>
        </w:rPr>
        <w:t xml:space="preserve"> </w:t>
      </w:r>
      <w:r w:rsidR="00C148BD">
        <w:rPr>
          <w:rFonts w:asciiTheme="majorHAnsi" w:hAnsiTheme="majorHAnsi"/>
          <w:b/>
          <w:sz w:val="22"/>
          <w:szCs w:val="22"/>
        </w:rPr>
        <w:t>tysiąc</w:t>
      </w:r>
      <w:r w:rsidR="005D12B6">
        <w:rPr>
          <w:rFonts w:asciiTheme="majorHAnsi" w:hAnsiTheme="majorHAnsi"/>
          <w:b/>
          <w:sz w:val="22"/>
          <w:szCs w:val="22"/>
        </w:rPr>
        <w:t xml:space="preserve"> pięćset</w:t>
      </w:r>
      <w:r w:rsidR="00DC2BCE">
        <w:rPr>
          <w:rFonts w:asciiTheme="majorHAnsi" w:hAnsiTheme="majorHAnsi"/>
          <w:b/>
          <w:sz w:val="22"/>
          <w:szCs w:val="22"/>
        </w:rPr>
        <w:t xml:space="preserve"> złotych).</w:t>
      </w:r>
    </w:p>
    <w:p w14:paraId="09F6E3B7" w14:textId="31963481" w:rsidR="00172E12" w:rsidRPr="009F1A55" w:rsidRDefault="00172E12" w:rsidP="007F501F">
      <w:pPr>
        <w:ind w:left="360"/>
        <w:jc w:val="both"/>
        <w:rPr>
          <w:rFonts w:asciiTheme="majorHAnsi" w:hAnsiTheme="majorHAnsi"/>
          <w:sz w:val="22"/>
          <w:szCs w:val="22"/>
        </w:rPr>
      </w:pPr>
      <w:r w:rsidRPr="009F1A55">
        <w:rPr>
          <w:rFonts w:asciiTheme="majorHAnsi" w:hAnsiTheme="majorHAnsi"/>
          <w:sz w:val="22"/>
          <w:szCs w:val="22"/>
        </w:rPr>
        <w:t>przed upływem terminu składania ofert określonego w niniejszej SIWZ.</w:t>
      </w:r>
    </w:p>
    <w:p w14:paraId="5F8A8FC3"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328E9E98" w:rsidR="00172E12" w:rsidRPr="009F1A55" w:rsidRDefault="00172E12" w:rsidP="00BC323D">
      <w:pPr>
        <w:numPr>
          <w:ilvl w:val="0"/>
          <w:numId w:val="30"/>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 xml:space="preserve">poręczeniach udzielanych przez podmioty, o których mowa w art. 6b ust. 5 pkt 2 ustawy z dnia 9 listopada 2000 r. o utworzeniu Polskiej Agencji Rozwoju Przedsiębiorczości </w:t>
      </w:r>
      <w:r w:rsidR="00A507CE" w:rsidRPr="00A507CE">
        <w:rPr>
          <w:rFonts w:asciiTheme="majorHAnsi" w:hAnsiTheme="majorHAnsi"/>
          <w:sz w:val="22"/>
          <w:szCs w:val="22"/>
        </w:rPr>
        <w:t>(Dz. U. z 2014 r. poz. 1804 oraz z 2015 r. poz. 978 i 1240)</w:t>
      </w:r>
      <w:r w:rsidRPr="009F1A55">
        <w:rPr>
          <w:rFonts w:asciiTheme="majorHAnsi" w:hAnsiTheme="majorHAnsi"/>
          <w:sz w:val="22"/>
          <w:szCs w:val="22"/>
        </w:rPr>
        <w:t>.</w:t>
      </w:r>
    </w:p>
    <w:p w14:paraId="1C83C759" w14:textId="3E15AD55" w:rsidR="00172E12" w:rsidRPr="009F1A55" w:rsidRDefault="00172E12" w:rsidP="00BC323D">
      <w:pPr>
        <w:pStyle w:val="Akapitzlist"/>
        <w:numPr>
          <w:ilvl w:val="0"/>
          <w:numId w:val="29"/>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00F973FE" w:rsidRPr="00F973FE">
        <w:rPr>
          <w:rFonts w:asciiTheme="majorHAnsi" w:hAnsiTheme="majorHAnsi"/>
          <w:b/>
          <w:bCs/>
          <w:color w:val="000000"/>
          <w:sz w:val="22"/>
          <w:szCs w:val="22"/>
          <w:shd w:val="clear" w:color="auto" w:fill="FFFFFF"/>
        </w:rPr>
        <w:t>15 2490 0005 0000 4600 8064 2270</w:t>
      </w:r>
      <w:r w:rsidRPr="009F1A55">
        <w:rPr>
          <w:rFonts w:asciiTheme="majorHAnsi" w:hAnsiTheme="majorHAnsi"/>
          <w:sz w:val="22"/>
          <w:szCs w:val="22"/>
        </w:rPr>
        <w:t xml:space="preserve"> z dopiskiem </w:t>
      </w:r>
      <w:r w:rsidR="00F973FE">
        <w:rPr>
          <w:rFonts w:asciiTheme="majorHAnsi" w:hAnsiTheme="majorHAnsi"/>
          <w:b/>
          <w:i/>
          <w:sz w:val="22"/>
          <w:szCs w:val="22"/>
        </w:rPr>
        <w:t xml:space="preserve">Projekt </w:t>
      </w:r>
      <w:r w:rsidR="005D12B6">
        <w:rPr>
          <w:rFonts w:asciiTheme="majorHAnsi" w:hAnsiTheme="majorHAnsi"/>
          <w:b/>
          <w:i/>
          <w:sz w:val="22"/>
          <w:szCs w:val="22"/>
        </w:rPr>
        <w:t>– sale organowe</w:t>
      </w:r>
      <w:r w:rsidR="007F501F">
        <w:rPr>
          <w:rFonts w:asciiTheme="majorHAnsi" w:hAnsiTheme="majorHAnsi"/>
          <w:b/>
          <w:i/>
          <w:sz w:val="22"/>
          <w:szCs w:val="22"/>
        </w:rPr>
        <w:t>.</w:t>
      </w:r>
    </w:p>
    <w:p w14:paraId="068351E4"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BC323D">
      <w:pPr>
        <w:numPr>
          <w:ilvl w:val="0"/>
          <w:numId w:val="29"/>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BC323D">
      <w:pPr>
        <w:numPr>
          <w:ilvl w:val="1"/>
          <w:numId w:val="29"/>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BC323D">
      <w:pPr>
        <w:numPr>
          <w:ilvl w:val="1"/>
          <w:numId w:val="29"/>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BC323D">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BC323D">
      <w:pPr>
        <w:numPr>
          <w:ilvl w:val="0"/>
          <w:numId w:val="29"/>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Pr="00172E12" w:rsidRDefault="00BB1A2F"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50EF4D5" w14:textId="623E48F0"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w:t>
      </w:r>
      <w:r w:rsidR="00DD1E14">
        <w:rPr>
          <w:rFonts w:asciiTheme="majorHAnsi" w:hAnsiTheme="majorHAnsi" w:cs="Segoe UI"/>
          <w:sz w:val="22"/>
          <w:szCs w:val="22"/>
        </w:rPr>
        <w:t>upływem terminu składania ofert</w:t>
      </w:r>
      <w:r w:rsidRPr="004E759D">
        <w:rPr>
          <w:rFonts w:asciiTheme="majorHAnsi" w:hAnsiTheme="majorHAnsi" w:cs="Segoe UI"/>
          <w:sz w:val="22"/>
          <w:szCs w:val="22"/>
        </w:rPr>
        <w:t xml:space="preserve"> (art. 85 ust. 5 ustawy PZP).</w:t>
      </w:r>
    </w:p>
    <w:p w14:paraId="19D359B6" w14:textId="0A810851"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może przedłużyć termin związania ofertą, na czas niezbędny do zawarcia umowy, samodzielnie lub na wniosek Zamawiającego, z tym, że Zamawiający może tylko raz, co najmniej </w:t>
      </w:r>
      <w:r w:rsidRPr="004E759D">
        <w:rPr>
          <w:rFonts w:asciiTheme="majorHAnsi" w:hAnsiTheme="majorHAnsi" w:cs="Segoe UI"/>
          <w:sz w:val="22"/>
          <w:szCs w:val="22"/>
        </w:rPr>
        <w:lastRenderedPageBreak/>
        <w:t>na 3 dni przed upływem terminu związania ofertą, zwrócić się do Wykonawców o wyrażenie zgody na przedłużenie tego terminu o oznaczony okres</w:t>
      </w:r>
      <w:r w:rsidR="00DD1E14">
        <w:rPr>
          <w:rFonts w:asciiTheme="majorHAnsi" w:hAnsiTheme="majorHAnsi" w:cs="Segoe UI"/>
          <w:sz w:val="22"/>
          <w:szCs w:val="22"/>
        </w:rPr>
        <w:t>,</w:t>
      </w:r>
      <w:r w:rsidRPr="004E759D">
        <w:rPr>
          <w:rFonts w:asciiTheme="majorHAnsi" w:hAnsiTheme="majorHAnsi" w:cs="Segoe UI"/>
          <w:sz w:val="22"/>
          <w:szCs w:val="22"/>
        </w:rPr>
        <w:t xml:space="preserve"> nie dłuższy jednak niż 60 dni.</w:t>
      </w:r>
    </w:p>
    <w:p w14:paraId="5C2555C9" w14:textId="77777777"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BC323D">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158CC7A7" w14:textId="02D47A1B" w:rsidR="00DC2BCE" w:rsidRDefault="00552FBA"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 wskazanie oferowanego przedmiotu zamówienia</w:t>
      </w:r>
      <w:r w:rsidR="00DC2BCE">
        <w:rPr>
          <w:rFonts w:asciiTheme="majorHAnsi" w:hAnsiTheme="majorHAnsi" w:cs="Segoe UI"/>
          <w:sz w:val="22"/>
          <w:szCs w:val="22"/>
        </w:rPr>
        <w:t xml:space="preserve">, </w:t>
      </w:r>
      <w:r w:rsidR="00AD291F">
        <w:rPr>
          <w:rFonts w:asciiTheme="majorHAnsi" w:hAnsiTheme="majorHAnsi" w:cs="Segoe UI"/>
          <w:sz w:val="22"/>
          <w:szCs w:val="22"/>
        </w:rPr>
        <w:t>cenę ofertową brutto</w:t>
      </w:r>
      <w:r w:rsidR="000276E1">
        <w:rPr>
          <w:rFonts w:asciiTheme="majorHAnsi" w:hAnsiTheme="majorHAnsi" w:cs="Segoe UI"/>
          <w:sz w:val="22"/>
          <w:szCs w:val="22"/>
        </w:rPr>
        <w:t xml:space="preserve"> obliczoną jak określono w </w:t>
      </w:r>
      <w:r w:rsidR="000276E1" w:rsidRPr="000276E1">
        <w:rPr>
          <w:rFonts w:asciiTheme="majorHAnsi" w:hAnsiTheme="majorHAnsi" w:cs="Segoe UI"/>
          <w:b/>
          <w:sz w:val="22"/>
          <w:szCs w:val="22"/>
        </w:rPr>
        <w:t>§</w:t>
      </w:r>
      <w:r w:rsidR="000276E1">
        <w:rPr>
          <w:rFonts w:asciiTheme="majorHAnsi" w:hAnsiTheme="majorHAnsi" w:cs="Segoe UI"/>
          <w:b/>
          <w:sz w:val="22"/>
          <w:szCs w:val="22"/>
        </w:rPr>
        <w:t xml:space="preserve"> 12 SIWZ</w:t>
      </w:r>
      <w:r w:rsidR="00F8487B">
        <w:rPr>
          <w:rFonts w:asciiTheme="majorHAnsi" w:hAnsiTheme="majorHAnsi" w:cs="Segoe UI"/>
          <w:sz w:val="22"/>
          <w:szCs w:val="22"/>
        </w:rPr>
        <w:t>,</w:t>
      </w:r>
      <w:r w:rsidR="009C4CBA">
        <w:rPr>
          <w:rFonts w:asciiTheme="majorHAnsi" w:hAnsiTheme="majorHAnsi" w:cs="Segoe UI"/>
          <w:sz w:val="22"/>
          <w:szCs w:val="22"/>
        </w:rPr>
        <w:t xml:space="preserve"> </w:t>
      </w:r>
      <w:r w:rsidRPr="004E759D">
        <w:rPr>
          <w:rFonts w:asciiTheme="majorHAnsi" w:hAnsiTheme="majorHAnsi" w:cs="Segoe UI"/>
          <w:sz w:val="22"/>
          <w:szCs w:val="22"/>
        </w:rPr>
        <w:t>warunk</w:t>
      </w:r>
      <w:r w:rsidR="00DD1E14">
        <w:rPr>
          <w:rFonts w:asciiTheme="majorHAnsi" w:hAnsiTheme="majorHAnsi" w:cs="Segoe UI"/>
          <w:sz w:val="22"/>
          <w:szCs w:val="22"/>
        </w:rPr>
        <w:t>i</w:t>
      </w:r>
      <w:r w:rsidRPr="004E759D">
        <w:rPr>
          <w:rFonts w:asciiTheme="majorHAnsi" w:hAnsiTheme="majorHAnsi" w:cs="Segoe UI"/>
          <w:sz w:val="22"/>
          <w:szCs w:val="22"/>
        </w:rPr>
        <w:t xml:space="preserve"> płatności, oświadczenie o okresie związania ofertą oraz o akceptacji wszystkich postanowień SIWZ i </w:t>
      </w:r>
      <w:r w:rsidR="00DC2BCE">
        <w:rPr>
          <w:rFonts w:asciiTheme="majorHAnsi" w:hAnsiTheme="majorHAnsi" w:cs="Segoe UI"/>
          <w:sz w:val="22"/>
          <w:szCs w:val="22"/>
        </w:rPr>
        <w:t>istotnych postanowień</w:t>
      </w:r>
      <w:r w:rsidRPr="004E759D">
        <w:rPr>
          <w:rFonts w:asciiTheme="majorHAnsi" w:hAnsiTheme="majorHAnsi" w:cs="Segoe UI"/>
          <w:sz w:val="22"/>
          <w:szCs w:val="22"/>
        </w:rPr>
        <w:t xml:space="preserve"> umowy bez zastrzeżeń, a także informację</w:t>
      </w:r>
      <w:r w:rsidR="00DD1E14">
        <w:rPr>
          <w:rFonts w:asciiTheme="majorHAnsi" w:hAnsiTheme="majorHAnsi" w:cs="Segoe UI"/>
          <w:sz w:val="22"/>
          <w:szCs w:val="22"/>
        </w:rPr>
        <w:t>,</w:t>
      </w:r>
      <w:r w:rsidRPr="004E759D">
        <w:rPr>
          <w:rFonts w:asciiTheme="majorHAnsi" w:hAnsiTheme="majorHAnsi" w:cs="Segoe UI"/>
          <w:sz w:val="22"/>
          <w:szCs w:val="22"/>
        </w:rPr>
        <w:t xml:space="preserve"> którą część zamówienia Wykonawca zamierza powierzyć podwykonawcy</w:t>
      </w:r>
      <w:r w:rsidR="005B2248">
        <w:rPr>
          <w:rFonts w:asciiTheme="majorHAnsi" w:hAnsiTheme="majorHAnsi" w:cs="Segoe UI"/>
          <w:sz w:val="22"/>
          <w:szCs w:val="22"/>
        </w:rPr>
        <w:t xml:space="preserve">, </w:t>
      </w:r>
    </w:p>
    <w:p w14:paraId="67994E4C" w14:textId="08E2F568" w:rsidR="00DC2BCE" w:rsidRPr="00DC2BCE" w:rsidRDefault="005B2248" w:rsidP="00BC323D">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DC2BCE">
        <w:rPr>
          <w:rFonts w:asciiTheme="majorHAnsi" w:hAnsiTheme="majorHAnsi" w:cs="Segoe UI"/>
          <w:sz w:val="22"/>
          <w:szCs w:val="22"/>
        </w:rPr>
        <w:t xml:space="preserve">wykaz osób dotyczący kryterium </w:t>
      </w:r>
      <w:r w:rsidRPr="00DC2BCE">
        <w:rPr>
          <w:rFonts w:asciiTheme="majorHAnsi" w:hAnsiTheme="majorHAnsi" w:cs="Segoe UI"/>
          <w:i/>
          <w:sz w:val="22"/>
          <w:szCs w:val="22"/>
        </w:rPr>
        <w:t>Organizacji, kwalifikacji zawodowych i doświadczeni</w:t>
      </w:r>
      <w:r w:rsidR="00DC2BCE" w:rsidRPr="00DC2BCE">
        <w:rPr>
          <w:rFonts w:asciiTheme="majorHAnsi" w:hAnsiTheme="majorHAnsi" w:cs="Segoe UI"/>
          <w:i/>
          <w:sz w:val="22"/>
          <w:szCs w:val="22"/>
        </w:rPr>
        <w:t>a</w:t>
      </w:r>
      <w:r w:rsidRPr="00DC2BCE">
        <w:rPr>
          <w:rFonts w:asciiTheme="majorHAnsi" w:hAnsiTheme="majorHAnsi" w:cs="Segoe UI"/>
          <w:i/>
          <w:sz w:val="22"/>
          <w:szCs w:val="22"/>
        </w:rPr>
        <w:t xml:space="preserve"> osób wyznaczonych do realizacji zamówienia</w:t>
      </w:r>
      <w:r w:rsidR="005D12B6">
        <w:rPr>
          <w:rFonts w:asciiTheme="majorHAnsi" w:hAnsiTheme="majorHAnsi" w:cs="Segoe UI"/>
          <w:i/>
          <w:sz w:val="22"/>
          <w:szCs w:val="22"/>
        </w:rPr>
        <w:t xml:space="preserve">, gdy </w:t>
      </w:r>
      <w:r w:rsidR="00DD1E14">
        <w:rPr>
          <w:rFonts w:asciiTheme="majorHAnsi" w:hAnsiTheme="majorHAnsi" w:cs="Segoe UI"/>
          <w:i/>
          <w:sz w:val="22"/>
          <w:szCs w:val="22"/>
        </w:rPr>
        <w:t>W</w:t>
      </w:r>
      <w:r w:rsidR="005D12B6">
        <w:rPr>
          <w:rFonts w:asciiTheme="majorHAnsi" w:hAnsiTheme="majorHAnsi" w:cs="Segoe UI"/>
          <w:i/>
          <w:sz w:val="22"/>
          <w:szCs w:val="22"/>
        </w:rPr>
        <w:t>ykonawca chce uzyskać punkty w przedmiotowym kryterium</w:t>
      </w:r>
      <w:r w:rsidR="000276E1" w:rsidRPr="000276E1">
        <w:rPr>
          <w:rFonts w:asciiTheme="majorHAnsi" w:hAnsiTheme="majorHAnsi" w:cs="Segoe UI"/>
          <w:sz w:val="22"/>
          <w:szCs w:val="22"/>
        </w:rPr>
        <w:t>;</w:t>
      </w:r>
      <w:r w:rsidR="00DC2BCE" w:rsidRPr="00DC2BCE">
        <w:t xml:space="preserve"> </w:t>
      </w:r>
    </w:p>
    <w:p w14:paraId="1F65FBC6" w14:textId="77777777" w:rsidR="006A3264" w:rsidRDefault="0045589E" w:rsidP="006A3264">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432B231A" w14:textId="79CE0896" w:rsidR="006A3264" w:rsidRPr="006A3264" w:rsidRDefault="00DD1E14" w:rsidP="006A3264">
      <w:pPr>
        <w:numPr>
          <w:ilvl w:val="2"/>
          <w:numId w:val="16"/>
        </w:numPr>
        <w:tabs>
          <w:tab w:val="clear" w:pos="2340"/>
          <w:tab w:val="left" w:pos="851"/>
        </w:tabs>
        <w:spacing w:after="40"/>
        <w:ind w:left="851" w:hanging="425"/>
        <w:jc w:val="both"/>
        <w:rPr>
          <w:rFonts w:asciiTheme="majorHAnsi" w:hAnsiTheme="majorHAnsi" w:cs="Segoe UI"/>
          <w:b/>
          <w:sz w:val="22"/>
          <w:szCs w:val="22"/>
        </w:rPr>
      </w:pPr>
      <w:r>
        <w:rPr>
          <w:rFonts w:asciiTheme="majorHAnsi" w:hAnsiTheme="majorHAnsi" w:cs="Arial"/>
          <w:sz w:val="22"/>
          <w:szCs w:val="22"/>
        </w:rPr>
        <w:t>m</w:t>
      </w:r>
      <w:r w:rsidR="006A3264" w:rsidRPr="006A3264">
        <w:rPr>
          <w:rFonts w:asciiTheme="majorHAnsi" w:hAnsiTheme="majorHAnsi" w:cs="Arial"/>
          <w:sz w:val="22"/>
          <w:szCs w:val="22"/>
        </w:rPr>
        <w:t>etodologię wykonania przedmiotu zamówienia zawierającą w szczególności:</w:t>
      </w:r>
    </w:p>
    <w:p w14:paraId="68EE7289" w14:textId="722C3479" w:rsidR="006A3264" w:rsidRPr="006A3264" w:rsidRDefault="00DD1E14" w:rsidP="0002772F">
      <w:pPr>
        <w:pStyle w:val="Akapitzlist"/>
        <w:numPr>
          <w:ilvl w:val="0"/>
          <w:numId w:val="39"/>
        </w:numPr>
        <w:jc w:val="both"/>
        <w:rPr>
          <w:rFonts w:asciiTheme="majorHAnsi" w:hAnsiTheme="majorHAnsi" w:cs="Arial"/>
          <w:sz w:val="22"/>
          <w:szCs w:val="22"/>
        </w:rPr>
      </w:pPr>
      <w:r>
        <w:rPr>
          <w:rFonts w:asciiTheme="majorHAnsi" w:hAnsiTheme="majorHAnsi" w:cs="Arial"/>
          <w:sz w:val="22"/>
          <w:szCs w:val="22"/>
        </w:rPr>
        <w:t>o</w:t>
      </w:r>
      <w:r w:rsidR="006A3264" w:rsidRPr="006A3264">
        <w:rPr>
          <w:rFonts w:asciiTheme="majorHAnsi" w:hAnsiTheme="majorHAnsi" w:cs="Arial"/>
          <w:sz w:val="22"/>
          <w:szCs w:val="22"/>
        </w:rPr>
        <w:t xml:space="preserve">pis przewidywanych działań koordynacyjnych, kontrolnych i sprawdzających w trakcie wykonywania opracowań, </w:t>
      </w:r>
    </w:p>
    <w:p w14:paraId="1EACE6A9" w14:textId="27A9A317" w:rsidR="006A3264" w:rsidRPr="006A3264" w:rsidRDefault="00DD1E14" w:rsidP="0002772F">
      <w:pPr>
        <w:pStyle w:val="Akapitzlist"/>
        <w:numPr>
          <w:ilvl w:val="0"/>
          <w:numId w:val="39"/>
        </w:numPr>
        <w:jc w:val="both"/>
        <w:rPr>
          <w:rFonts w:asciiTheme="majorHAnsi" w:hAnsiTheme="majorHAnsi" w:cs="Arial"/>
          <w:sz w:val="22"/>
          <w:szCs w:val="22"/>
        </w:rPr>
      </w:pPr>
      <w:r>
        <w:rPr>
          <w:rFonts w:asciiTheme="majorHAnsi" w:hAnsiTheme="majorHAnsi" w:cs="Arial"/>
          <w:sz w:val="22"/>
          <w:szCs w:val="22"/>
        </w:rPr>
        <w:t>o</w:t>
      </w:r>
      <w:r w:rsidR="006A3264" w:rsidRPr="006A3264">
        <w:rPr>
          <w:rFonts w:asciiTheme="majorHAnsi" w:hAnsiTheme="majorHAnsi" w:cs="Arial"/>
          <w:sz w:val="22"/>
          <w:szCs w:val="22"/>
        </w:rPr>
        <w:t>pis sposobu kontroli terminów określonych w harmonogramie wykonania projektu i wszystkich prac towarzyszących, np. przekazywania materiałów dla opracowań zależnych, spotkań koordynacyjnych, posiedzeń rad technicznych, przekazania do uzgodnień itp.,</w:t>
      </w:r>
    </w:p>
    <w:p w14:paraId="6A19A2A8" w14:textId="59208EB9" w:rsidR="006A3264" w:rsidRPr="006A3264" w:rsidRDefault="00DD1E14" w:rsidP="0002772F">
      <w:pPr>
        <w:pStyle w:val="Akapitzlist"/>
        <w:numPr>
          <w:ilvl w:val="0"/>
          <w:numId w:val="39"/>
        </w:numPr>
        <w:jc w:val="both"/>
        <w:rPr>
          <w:rFonts w:asciiTheme="majorHAnsi" w:hAnsiTheme="majorHAnsi" w:cs="Arial"/>
          <w:sz w:val="22"/>
          <w:szCs w:val="22"/>
        </w:rPr>
      </w:pPr>
      <w:r>
        <w:rPr>
          <w:rFonts w:asciiTheme="majorHAnsi" w:hAnsiTheme="majorHAnsi" w:cs="Arial"/>
          <w:iCs/>
          <w:sz w:val="22"/>
          <w:szCs w:val="22"/>
        </w:rPr>
        <w:t>o</w:t>
      </w:r>
      <w:r w:rsidR="006A3264" w:rsidRPr="006A3264">
        <w:rPr>
          <w:rFonts w:asciiTheme="majorHAnsi" w:hAnsiTheme="majorHAnsi" w:cs="Arial"/>
          <w:iCs/>
          <w:sz w:val="22"/>
          <w:szCs w:val="22"/>
        </w:rPr>
        <w:t>pis sposobu o</w:t>
      </w:r>
      <w:r w:rsidR="006A3264" w:rsidRPr="006A3264">
        <w:rPr>
          <w:rFonts w:asciiTheme="majorHAnsi" w:hAnsiTheme="majorHAnsi" w:cs="Arial"/>
          <w:sz w:val="22"/>
          <w:szCs w:val="22"/>
        </w:rPr>
        <w:t>rganizacji, kierowania i pełnienia nadzoru nad zespołem projektowym,</w:t>
      </w:r>
    </w:p>
    <w:p w14:paraId="0B782C8A" w14:textId="77777777" w:rsidR="006A3264" w:rsidRDefault="006A3264" w:rsidP="0002772F">
      <w:pPr>
        <w:pStyle w:val="Akapitzlist"/>
        <w:numPr>
          <w:ilvl w:val="0"/>
          <w:numId w:val="39"/>
        </w:numPr>
        <w:jc w:val="both"/>
        <w:rPr>
          <w:rFonts w:asciiTheme="majorHAnsi" w:hAnsiTheme="majorHAnsi" w:cs="Arial"/>
          <w:sz w:val="22"/>
          <w:szCs w:val="22"/>
        </w:rPr>
      </w:pPr>
      <w:r w:rsidRPr="006A3264">
        <w:rPr>
          <w:rFonts w:asciiTheme="majorHAnsi" w:hAnsiTheme="majorHAnsi" w:cs="Arial"/>
          <w:sz w:val="22"/>
          <w:szCs w:val="22"/>
        </w:rPr>
        <w:t>Opis sposobu organizacji sprawdzania – weryfikacji wewnętrznej projektów przez Wykonawcę.</w:t>
      </w:r>
    </w:p>
    <w:p w14:paraId="23B37C80" w14:textId="02063128" w:rsidR="006A3264" w:rsidRPr="006A3264" w:rsidRDefault="006A3264" w:rsidP="006A3264">
      <w:pPr>
        <w:numPr>
          <w:ilvl w:val="2"/>
          <w:numId w:val="16"/>
        </w:numPr>
        <w:tabs>
          <w:tab w:val="clear" w:pos="2340"/>
          <w:tab w:val="left" w:pos="851"/>
        </w:tabs>
        <w:spacing w:after="40"/>
        <w:ind w:left="851" w:hanging="425"/>
        <w:jc w:val="both"/>
        <w:rPr>
          <w:rFonts w:asciiTheme="majorHAnsi" w:hAnsiTheme="majorHAnsi" w:cs="Arial"/>
          <w:sz w:val="22"/>
          <w:szCs w:val="22"/>
        </w:rPr>
      </w:pPr>
      <w:r w:rsidRPr="006A3264">
        <w:rPr>
          <w:rFonts w:asciiTheme="majorHAnsi" w:hAnsiTheme="majorHAnsi" w:cs="Arial"/>
          <w:sz w:val="22"/>
          <w:szCs w:val="22"/>
        </w:rPr>
        <w:t>Wstępny harmonogram wykonania projektu i wszystkich prac towarzyszących projektow</w:t>
      </w:r>
      <w:r w:rsidR="00DD1E14">
        <w:rPr>
          <w:rFonts w:asciiTheme="majorHAnsi" w:hAnsiTheme="majorHAnsi" w:cs="Arial"/>
          <w:sz w:val="22"/>
          <w:szCs w:val="22"/>
        </w:rPr>
        <w:t>y,</w:t>
      </w:r>
      <w:r w:rsidRPr="006A3264">
        <w:rPr>
          <w:rFonts w:asciiTheme="majorHAnsi" w:hAnsiTheme="majorHAnsi" w:cs="Arial"/>
          <w:sz w:val="22"/>
          <w:szCs w:val="22"/>
        </w:rPr>
        <w:t xml:space="preserve"> zawierający szczegółowy opis terminów wyrażonych w kolejnych tygodniach kalendarzowych przewidzianych na realizację projektu od daty zawarcia umowy na realizację przedmiotu zamówienia</w:t>
      </w:r>
      <w:r w:rsidR="005D12B6">
        <w:rPr>
          <w:rFonts w:asciiTheme="majorHAnsi" w:hAnsiTheme="majorHAnsi" w:cs="Arial"/>
          <w:sz w:val="22"/>
          <w:szCs w:val="22"/>
        </w:rPr>
        <w:t xml:space="preserve"> w zakresie zadania 1</w:t>
      </w:r>
      <w:r w:rsidR="000276E1">
        <w:rPr>
          <w:rFonts w:asciiTheme="majorHAnsi" w:hAnsiTheme="majorHAnsi" w:cs="Arial"/>
          <w:sz w:val="22"/>
          <w:szCs w:val="22"/>
        </w:rPr>
        <w:t>.</w:t>
      </w:r>
    </w:p>
    <w:p w14:paraId="3775984C" w14:textId="42986E73"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w:t>
      </w:r>
      <w:r w:rsidR="00DD1E14">
        <w:rPr>
          <w:rFonts w:asciiTheme="majorHAnsi" w:hAnsiTheme="majorHAnsi" w:cs="Segoe UI"/>
          <w:sz w:val="22"/>
          <w:szCs w:val="22"/>
        </w:rPr>
        <w:t>(e)</w:t>
      </w:r>
      <w:r w:rsidRPr="004E759D">
        <w:rPr>
          <w:rFonts w:asciiTheme="majorHAnsi" w:hAnsiTheme="majorHAnsi" w:cs="Segoe UI"/>
          <w:sz w:val="22"/>
          <w:szCs w:val="22"/>
        </w:rPr>
        <w:t xml:space="preserve"> do reprezentowania Wykonawcy na zewnątrz i zaciągania zobowiązań w wysokości odpowiadającej cenie oferty</w:t>
      </w:r>
      <w:r w:rsidR="00716EBB">
        <w:rPr>
          <w:rFonts w:asciiTheme="majorHAnsi" w:hAnsiTheme="majorHAnsi" w:cs="Segoe UI"/>
          <w:sz w:val="22"/>
          <w:szCs w:val="22"/>
        </w:rPr>
        <w:t xml:space="preserve"> zgodny z OPZ</w:t>
      </w:r>
      <w:r w:rsidRPr="004E759D">
        <w:rPr>
          <w:rFonts w:asciiTheme="majorHAnsi" w:hAnsiTheme="majorHAnsi" w:cs="Segoe UI"/>
          <w:sz w:val="22"/>
          <w:szCs w:val="22"/>
        </w:rPr>
        <w:t>.</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751EE0FF" w14:textId="77777777" w:rsidR="00C148BD" w:rsidRDefault="00552FBA" w:rsidP="00C148BD">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5A6B7B5E" w:rsidR="00BA683C" w:rsidRPr="00AD291F" w:rsidRDefault="00552FBA" w:rsidP="00AD291F">
      <w:pPr>
        <w:numPr>
          <w:ilvl w:val="0"/>
          <w:numId w:val="9"/>
        </w:numPr>
        <w:tabs>
          <w:tab w:val="clear" w:pos="723"/>
          <w:tab w:val="num" w:pos="426"/>
        </w:tabs>
        <w:spacing w:after="40"/>
        <w:ind w:left="426" w:hanging="426"/>
        <w:jc w:val="both"/>
        <w:rPr>
          <w:rFonts w:asciiTheme="majorHAnsi" w:hAnsiTheme="majorHAnsi" w:cs="Segoe UI"/>
          <w:b/>
          <w:sz w:val="22"/>
          <w:szCs w:val="22"/>
        </w:rPr>
      </w:pPr>
      <w:r w:rsidRPr="00C148BD">
        <w:rPr>
          <w:rFonts w:asciiTheme="majorHAnsi" w:hAnsiTheme="majorHAnsi" w:cs="Segoe UI"/>
          <w:sz w:val="22"/>
          <w:szCs w:val="22"/>
        </w:rPr>
        <w:t>Ofertę należy złożyć w zamkniętej kopercie, w siedzibie Zamawiającego i oznakować w następujący sposób:</w:t>
      </w:r>
      <w:r w:rsidR="00653AEB" w:rsidRPr="00C148BD">
        <w:rPr>
          <w:rFonts w:asciiTheme="majorHAnsi" w:hAnsiTheme="majorHAnsi" w:cs="Segoe UI"/>
          <w:sz w:val="22"/>
          <w:szCs w:val="22"/>
        </w:rPr>
        <w:t xml:space="preserve"> Uniwersytet Muzyczny Fryderyka Chopina, </w:t>
      </w:r>
      <w:r w:rsidR="00BA683C" w:rsidRPr="00C148BD">
        <w:rPr>
          <w:rFonts w:asciiTheme="majorHAnsi" w:hAnsiTheme="majorHAnsi" w:cs="Segoe UI"/>
          <w:sz w:val="22"/>
          <w:szCs w:val="22"/>
        </w:rPr>
        <w:t xml:space="preserve">ul. </w:t>
      </w:r>
      <w:r w:rsidR="00653AEB" w:rsidRPr="00C148BD">
        <w:rPr>
          <w:rFonts w:asciiTheme="majorHAnsi" w:hAnsiTheme="majorHAnsi" w:cs="Segoe UI"/>
          <w:sz w:val="22"/>
          <w:szCs w:val="22"/>
        </w:rPr>
        <w:t>Okólnik 2</w:t>
      </w:r>
      <w:r w:rsidR="00BA683C" w:rsidRPr="00C148BD">
        <w:rPr>
          <w:rFonts w:asciiTheme="majorHAnsi" w:hAnsiTheme="majorHAnsi" w:cs="Segoe UI"/>
          <w:sz w:val="22"/>
          <w:szCs w:val="22"/>
        </w:rPr>
        <w:t xml:space="preserve">, </w:t>
      </w:r>
      <w:r w:rsidR="00653AEB" w:rsidRPr="00C148BD">
        <w:rPr>
          <w:rFonts w:asciiTheme="majorHAnsi" w:hAnsiTheme="majorHAnsi" w:cs="Segoe UI"/>
          <w:sz w:val="22"/>
          <w:szCs w:val="22"/>
        </w:rPr>
        <w:t xml:space="preserve">00-368 Warszawa </w:t>
      </w:r>
      <w:r w:rsidR="00BA683C" w:rsidRPr="00C148BD">
        <w:rPr>
          <w:rFonts w:asciiTheme="majorHAnsi" w:hAnsiTheme="majorHAnsi" w:cs="Segoe UI"/>
          <w:sz w:val="22"/>
          <w:szCs w:val="22"/>
        </w:rPr>
        <w:t>i oznaczonej</w:t>
      </w:r>
      <w:r w:rsidR="00653AEB" w:rsidRPr="00C148BD">
        <w:rPr>
          <w:rFonts w:asciiTheme="majorHAnsi" w:hAnsiTheme="majorHAnsi" w:cs="Segoe UI"/>
          <w:sz w:val="22"/>
          <w:szCs w:val="22"/>
        </w:rPr>
        <w:t xml:space="preserve"> </w:t>
      </w:r>
      <w:r w:rsidR="005D12B6" w:rsidRPr="00AC324B">
        <w:rPr>
          <w:rFonts w:ascii="Calibri" w:hAnsi="Calibri" w:cs="Calibri"/>
          <w:b/>
          <w:bCs/>
          <w:sz w:val="22"/>
          <w:szCs w:val="22"/>
        </w:rPr>
        <w:t>PROJEKT REWITALIZACJI INSTRUMENTARIUM OGANOWEGO UMFC część I</w:t>
      </w:r>
      <w:r w:rsidR="005D12B6" w:rsidRPr="00AD291F">
        <w:rPr>
          <w:rFonts w:asciiTheme="majorHAnsi" w:hAnsiTheme="majorHAnsi" w:cs="Segoe UI"/>
          <w:b/>
          <w:sz w:val="22"/>
          <w:szCs w:val="22"/>
        </w:rPr>
        <w:t xml:space="preserve"> </w:t>
      </w:r>
      <w:r w:rsidR="00AD291F" w:rsidRPr="00AD291F">
        <w:rPr>
          <w:rFonts w:asciiTheme="majorHAnsi" w:hAnsiTheme="majorHAnsi" w:cs="Segoe UI"/>
          <w:b/>
          <w:sz w:val="22"/>
          <w:szCs w:val="22"/>
        </w:rPr>
        <w:t>Znak sprawy: ZP-</w:t>
      </w:r>
      <w:r w:rsidR="005D12B6">
        <w:rPr>
          <w:rFonts w:asciiTheme="majorHAnsi" w:hAnsiTheme="majorHAnsi" w:cs="Segoe UI"/>
          <w:b/>
          <w:sz w:val="22"/>
          <w:szCs w:val="22"/>
        </w:rPr>
        <w:t>20</w:t>
      </w:r>
      <w:r w:rsidR="00AD291F" w:rsidRPr="00AD291F">
        <w:rPr>
          <w:rFonts w:asciiTheme="majorHAnsi" w:hAnsiTheme="majorHAnsi" w:cs="Segoe UI"/>
          <w:b/>
          <w:sz w:val="22"/>
          <w:szCs w:val="22"/>
        </w:rPr>
        <w:t>/0</w:t>
      </w:r>
      <w:r w:rsidR="005D12B6">
        <w:rPr>
          <w:rFonts w:asciiTheme="majorHAnsi" w:hAnsiTheme="majorHAnsi" w:cs="Segoe UI"/>
          <w:b/>
          <w:sz w:val="22"/>
          <w:szCs w:val="22"/>
        </w:rPr>
        <w:t>8</w:t>
      </w:r>
      <w:r w:rsidR="00AD291F" w:rsidRPr="00AD291F">
        <w:rPr>
          <w:rFonts w:asciiTheme="majorHAnsi" w:hAnsiTheme="majorHAnsi" w:cs="Segoe UI"/>
          <w:b/>
          <w:sz w:val="22"/>
          <w:szCs w:val="22"/>
        </w:rPr>
        <w:t>/2018/272/W/TL</w:t>
      </w:r>
      <w:r w:rsidR="00A6652F" w:rsidRPr="00AD291F">
        <w:rPr>
          <w:rFonts w:asciiTheme="majorHAnsi" w:hAnsiTheme="majorHAnsi" w:cs="Segoe UI"/>
          <w:b/>
          <w:sz w:val="22"/>
          <w:szCs w:val="22"/>
        </w:rPr>
        <w:t xml:space="preserve"> </w:t>
      </w:r>
      <w:r w:rsidR="00BA683C" w:rsidRPr="00AD291F">
        <w:rPr>
          <w:rFonts w:asciiTheme="majorHAnsi" w:hAnsiTheme="majorHAnsi" w:cs="Segoe UI"/>
          <w:b/>
          <w:sz w:val="22"/>
          <w:szCs w:val="22"/>
        </w:rPr>
        <w:t xml:space="preserve">- nie otwierać przed godziną </w:t>
      </w:r>
      <w:r w:rsidR="00BA40FD" w:rsidRPr="00AD291F">
        <w:rPr>
          <w:rFonts w:asciiTheme="majorHAnsi" w:hAnsiTheme="majorHAnsi" w:cs="Segoe UI"/>
          <w:b/>
          <w:sz w:val="22"/>
          <w:szCs w:val="22"/>
        </w:rPr>
        <w:t>17:15</w:t>
      </w:r>
      <w:r w:rsidR="00BA683C" w:rsidRPr="00AD291F">
        <w:rPr>
          <w:rFonts w:asciiTheme="majorHAnsi" w:hAnsiTheme="majorHAnsi" w:cs="Segoe UI"/>
          <w:b/>
          <w:sz w:val="22"/>
          <w:szCs w:val="22"/>
        </w:rPr>
        <w:t xml:space="preserve"> dnia </w:t>
      </w:r>
      <w:r w:rsidR="001077E2">
        <w:rPr>
          <w:rFonts w:asciiTheme="majorHAnsi" w:hAnsiTheme="majorHAnsi" w:cs="Segoe UI"/>
          <w:b/>
          <w:sz w:val="22"/>
          <w:szCs w:val="22"/>
        </w:rPr>
        <w:t>30</w:t>
      </w:r>
      <w:r w:rsidR="00DD1E14">
        <w:rPr>
          <w:rFonts w:asciiTheme="majorHAnsi" w:hAnsiTheme="majorHAnsi" w:cs="Segoe UI"/>
          <w:b/>
          <w:sz w:val="22"/>
          <w:szCs w:val="22"/>
        </w:rPr>
        <w:t>.08.2018</w:t>
      </w:r>
      <w:r w:rsidR="00BA683C" w:rsidRPr="00AD291F">
        <w:rPr>
          <w:rFonts w:asciiTheme="majorHAnsi" w:hAnsiTheme="majorHAnsi" w:cs="Segoe UI"/>
          <w:b/>
          <w:i/>
          <w:sz w:val="22"/>
          <w:szCs w:val="22"/>
        </w:rPr>
        <w:t xml:space="preserve"> roku</w:t>
      </w:r>
      <w:r w:rsidR="00BA683C" w:rsidRPr="00AD291F">
        <w:rPr>
          <w:rFonts w:asciiTheme="majorHAnsi" w:hAnsiTheme="majorHAnsi" w:cs="Segoe UI"/>
          <w:sz w:val="22"/>
          <w:szCs w:val="22"/>
        </w:rPr>
        <w:t>.</w:t>
      </w:r>
      <w:r w:rsidR="00653AEB" w:rsidRPr="00AD291F">
        <w:rPr>
          <w:rFonts w:asciiTheme="majorHAnsi" w:hAnsiTheme="majorHAnsi" w:cs="Segoe UI"/>
          <w:sz w:val="22"/>
          <w:szCs w:val="22"/>
        </w:rPr>
        <w:t xml:space="preserve"> </w:t>
      </w:r>
      <w:r w:rsidR="00BA683C" w:rsidRPr="00AD291F">
        <w:rPr>
          <w:rFonts w:asciiTheme="majorHAnsi" w:hAnsiTheme="majorHAnsi" w:cs="Segoe UI"/>
          <w:b/>
          <w:sz w:val="22"/>
          <w:szCs w:val="22"/>
        </w:rPr>
        <w:t>Na kopercie należy podać dane Wykonawcy</w:t>
      </w:r>
      <w:r w:rsidR="00653AEB" w:rsidRPr="00AD291F">
        <w:rPr>
          <w:rFonts w:asciiTheme="majorHAnsi" w:hAnsiTheme="majorHAnsi" w:cs="Segoe UI"/>
          <w:b/>
          <w:sz w:val="22"/>
          <w:szCs w:val="22"/>
        </w:rPr>
        <w:t xml:space="preserve"> (nazwa, adres, telefon, adres e-mail)</w:t>
      </w:r>
      <w:r w:rsidR="00BA683C" w:rsidRPr="00AD291F">
        <w:rPr>
          <w:rFonts w:asciiTheme="majorHAnsi" w:hAnsiTheme="majorHAnsi" w:cs="Segoe UI"/>
          <w:b/>
          <w:sz w:val="22"/>
          <w:szCs w:val="22"/>
        </w:rPr>
        <w:t>.</w:t>
      </w:r>
    </w:p>
    <w:p w14:paraId="3F3A5940" w14:textId="3DE373DF"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w:t>
      </w:r>
      <w:proofErr w:type="spellStart"/>
      <w:r w:rsidR="00B7677C" w:rsidRPr="00B7677C">
        <w:rPr>
          <w:rFonts w:asciiTheme="majorHAnsi" w:hAnsiTheme="majorHAnsi" w:cs="Segoe UI"/>
          <w:bCs/>
          <w:sz w:val="22"/>
          <w:szCs w:val="22"/>
        </w:rPr>
        <w:t>t.j</w:t>
      </w:r>
      <w:proofErr w:type="spellEnd"/>
      <w:r w:rsidR="00B7677C" w:rsidRPr="00B7677C">
        <w:rPr>
          <w:rFonts w:asciiTheme="majorHAnsi" w:hAnsiTheme="majorHAnsi" w:cs="Segoe UI"/>
          <w:bCs/>
          <w:sz w:val="22"/>
          <w:szCs w:val="22"/>
        </w:rPr>
        <w:t>. Dz. U. z 2018 r. poz. 419</w:t>
      </w:r>
      <w:r w:rsidRPr="004E759D">
        <w:rPr>
          <w:rFonts w:asciiTheme="majorHAnsi" w:hAnsiTheme="majorHAnsi" w:cs="Segoe UI"/>
          <w:bCs/>
          <w:sz w:val="22"/>
          <w:szCs w:val="22"/>
        </w:rPr>
        <w:t>),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512D49F9"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Zamawiający informuje, że w przypadku</w:t>
      </w:r>
      <w:r w:rsidR="00DD1E14">
        <w:rPr>
          <w:rFonts w:asciiTheme="majorHAnsi" w:hAnsiTheme="majorHAnsi" w:cs="Segoe UI"/>
          <w:bCs/>
          <w:sz w:val="22"/>
          <w:szCs w:val="22"/>
        </w:rPr>
        <w:t>,</w:t>
      </w:r>
      <w:r w:rsidRPr="004E759D">
        <w:rPr>
          <w:rFonts w:asciiTheme="majorHAnsi" w:hAnsiTheme="majorHAnsi" w:cs="Segoe UI"/>
          <w:bCs/>
          <w:sz w:val="22"/>
          <w:szCs w:val="22"/>
        </w:rPr>
        <w:t xml:space="preserve"> kiedy </w:t>
      </w:r>
      <w:r w:rsidR="00DD1E14">
        <w:rPr>
          <w:rFonts w:asciiTheme="majorHAnsi" w:hAnsiTheme="majorHAnsi" w:cs="Segoe UI"/>
          <w:bCs/>
          <w:sz w:val="22"/>
          <w:szCs w:val="22"/>
        </w:rPr>
        <w:t>W</w:t>
      </w:r>
      <w:r w:rsidRPr="004E759D">
        <w:rPr>
          <w:rFonts w:asciiTheme="majorHAnsi" w:hAnsiTheme="majorHAnsi" w:cs="Segoe UI"/>
          <w:bCs/>
          <w:sz w:val="22"/>
          <w:szCs w:val="22"/>
        </w:rPr>
        <w:t>ykonawca otrzyma od niego wezwanie w trybie art. 90 ustawy PZP, a złożone przez niego wyjaśnienia i/lub dowody stanowić będą tajemnicę przedsiębiorstwa w rozumieniu ustawy o zwalczaniu nieuczciwej konkurencji</w:t>
      </w:r>
      <w:r w:rsidR="00DD1E14">
        <w:rPr>
          <w:rFonts w:asciiTheme="majorHAnsi" w:hAnsiTheme="majorHAnsi" w:cs="Segoe UI"/>
          <w:bCs/>
          <w:sz w:val="22"/>
          <w:szCs w:val="22"/>
        </w:rPr>
        <w:t>,</w:t>
      </w:r>
      <w:r w:rsidRPr="004E759D">
        <w:rPr>
          <w:rFonts w:asciiTheme="majorHAnsi" w:hAnsiTheme="majorHAnsi" w:cs="Segoe UI"/>
          <w:bCs/>
          <w:sz w:val="22"/>
          <w:szCs w:val="22"/>
        </w:rPr>
        <w:t xml:space="preserve"> Wykonawcy będzie przysługiwało prawo zastrzeżenia ich jako tajemnica przedsiębiorstwa. Przedmiotowe zastrzeżenie </w:t>
      </w:r>
      <w:r w:rsidR="00DD1E14">
        <w:rPr>
          <w:rFonts w:asciiTheme="majorHAnsi" w:hAnsiTheme="majorHAnsi" w:cs="Segoe UI"/>
          <w:bCs/>
          <w:sz w:val="22"/>
          <w:szCs w:val="22"/>
        </w:rPr>
        <w:t>Z</w:t>
      </w:r>
      <w:r w:rsidRPr="004E759D">
        <w:rPr>
          <w:rFonts w:asciiTheme="majorHAnsi" w:hAnsiTheme="majorHAnsi" w:cs="Segoe UI"/>
          <w:bCs/>
          <w:sz w:val="22"/>
          <w:szCs w:val="22"/>
        </w:rPr>
        <w:t xml:space="preserve">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28312147"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w:t>
      </w:r>
      <w:r w:rsidRPr="004E759D">
        <w:rPr>
          <w:rFonts w:asciiTheme="majorHAnsi" w:hAnsiTheme="majorHAnsi" w:cs="Segoe UI"/>
          <w:sz w:val="22"/>
          <w:szCs w:val="22"/>
        </w:rPr>
        <w:lastRenderedPageBreak/>
        <w:t xml:space="preserve">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w:t>
      </w:r>
      <w:r w:rsidR="00C06D69">
        <w:rPr>
          <w:rFonts w:asciiTheme="majorHAnsi" w:hAnsiTheme="majorHAnsi" w:cs="Segoe UI"/>
          <w:sz w:val="22"/>
          <w:szCs w:val="22"/>
        </w:rPr>
        <w:t>istotnych postanowień</w:t>
      </w:r>
      <w:r w:rsidRPr="004E759D">
        <w:rPr>
          <w:rFonts w:asciiTheme="majorHAnsi" w:hAnsiTheme="majorHAnsi" w:cs="Segoe UI"/>
          <w:sz w:val="22"/>
          <w:szCs w:val="22"/>
        </w:rPr>
        <w:t xml:space="preserve"> umowy, po terminie otwarcia ofert.</w:t>
      </w:r>
    </w:p>
    <w:p w14:paraId="7A78E466" w14:textId="77777777" w:rsidR="00080477" w:rsidRDefault="00080477"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07438AC" w14:textId="77777777" w:rsidR="00653AEB" w:rsidRPr="00C5288A" w:rsidRDefault="00653AEB" w:rsidP="00BC323D">
      <w:pPr>
        <w:numPr>
          <w:ilvl w:val="0"/>
          <w:numId w:val="31"/>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5F788212" w14:textId="78E72F85" w:rsidR="009C4CBA" w:rsidRDefault="00653AEB" w:rsidP="009C4CBA">
      <w:pPr>
        <w:numPr>
          <w:ilvl w:val="0"/>
          <w:numId w:val="31"/>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4A565D">
        <w:rPr>
          <w:rFonts w:asciiTheme="majorHAnsi" w:hAnsiTheme="majorHAnsi"/>
          <w:b/>
          <w:sz w:val="22"/>
          <w:szCs w:val="22"/>
          <w:highlight w:val="yellow"/>
          <w:u w:val="single"/>
        </w:rPr>
        <w:t>04.09</w:t>
      </w:r>
      <w:r w:rsidR="004608B0">
        <w:rPr>
          <w:rFonts w:asciiTheme="majorHAnsi" w:hAnsiTheme="majorHAnsi"/>
          <w:b/>
          <w:sz w:val="22"/>
          <w:szCs w:val="22"/>
          <w:highlight w:val="yellow"/>
          <w:u w:val="single"/>
        </w:rPr>
        <w:t>.</w:t>
      </w:r>
      <w:r w:rsidRPr="00107422">
        <w:rPr>
          <w:rFonts w:asciiTheme="majorHAnsi" w:hAnsiTheme="majorHAnsi"/>
          <w:b/>
          <w:sz w:val="22"/>
          <w:szCs w:val="22"/>
          <w:highlight w:val="yellow"/>
          <w:u w:val="single"/>
        </w:rPr>
        <w:t>201</w:t>
      </w:r>
      <w:r w:rsidR="004608B0">
        <w:rPr>
          <w:rFonts w:asciiTheme="majorHAnsi" w:hAnsiTheme="majorHAnsi"/>
          <w:b/>
          <w:sz w:val="22"/>
          <w:szCs w:val="22"/>
          <w:highlight w:val="yellow"/>
          <w:u w:val="single"/>
        </w:rPr>
        <w:t>8</w:t>
      </w:r>
      <w:r w:rsidR="00DD5848">
        <w:rPr>
          <w:rFonts w:asciiTheme="majorHAnsi" w:hAnsiTheme="majorHAnsi"/>
          <w:b/>
          <w:sz w:val="22"/>
          <w:szCs w:val="22"/>
          <w:highlight w:val="yellow"/>
          <w:u w:val="single"/>
        </w:rPr>
        <w:t xml:space="preserve"> </w:t>
      </w:r>
      <w:r w:rsidRPr="00107422">
        <w:rPr>
          <w:rFonts w:asciiTheme="majorHAnsi" w:hAnsiTheme="majorHAnsi"/>
          <w:b/>
          <w:sz w:val="22"/>
          <w:szCs w:val="22"/>
          <w:highlight w:val="yellow"/>
          <w:u w:val="single"/>
        </w:rPr>
        <w:t>r. o godzinie 14:00</w:t>
      </w:r>
      <w:r w:rsidRPr="00C5288A">
        <w:rPr>
          <w:rFonts w:asciiTheme="majorHAnsi" w:hAnsiTheme="majorHAnsi"/>
          <w:b/>
          <w:sz w:val="22"/>
          <w:szCs w:val="22"/>
          <w:u w:val="single"/>
        </w:rPr>
        <w:t>.</w:t>
      </w:r>
    </w:p>
    <w:p w14:paraId="42C18D9C" w14:textId="2D22CB1A" w:rsidR="00653AEB" w:rsidRPr="009C4CBA" w:rsidRDefault="009C4CBA" w:rsidP="009C4CBA">
      <w:pPr>
        <w:numPr>
          <w:ilvl w:val="0"/>
          <w:numId w:val="31"/>
        </w:numPr>
        <w:tabs>
          <w:tab w:val="clear" w:pos="720"/>
          <w:tab w:val="num" w:pos="360"/>
        </w:tabs>
        <w:ind w:left="360"/>
        <w:jc w:val="both"/>
        <w:rPr>
          <w:rFonts w:asciiTheme="majorHAnsi" w:hAnsiTheme="majorHAnsi"/>
          <w:b/>
          <w:sz w:val="22"/>
          <w:szCs w:val="22"/>
          <w:u w:val="single"/>
        </w:rPr>
      </w:pPr>
      <w:r w:rsidRPr="009C4CBA">
        <w:rPr>
          <w:rFonts w:asciiTheme="majorHAnsi" w:hAnsiTheme="majorHAnsi"/>
          <w:sz w:val="22"/>
          <w:szCs w:val="22"/>
        </w:rPr>
        <w:t xml:space="preserve">Z ofertą złożoną po terminie Zamawiający postąpi zgodnie z art. 84 ust. 2 ustawy </w:t>
      </w:r>
      <w:proofErr w:type="spellStart"/>
      <w:r w:rsidRPr="009C4CBA">
        <w:rPr>
          <w:rFonts w:asciiTheme="majorHAnsi" w:hAnsiTheme="majorHAnsi"/>
          <w:sz w:val="22"/>
          <w:szCs w:val="22"/>
        </w:rPr>
        <w:t>Pzp</w:t>
      </w:r>
      <w:proofErr w:type="spellEnd"/>
      <w:r w:rsidRPr="009C4CBA">
        <w:rPr>
          <w:rFonts w:asciiTheme="majorHAnsi" w:hAnsiTheme="majorHAnsi"/>
          <w:sz w:val="22"/>
          <w:szCs w:val="22"/>
        </w:rPr>
        <w:t>.</w:t>
      </w:r>
    </w:p>
    <w:p w14:paraId="166283C6" w14:textId="3BFBDDA4" w:rsidR="00653AEB" w:rsidRPr="00C5288A" w:rsidRDefault="00653AEB" w:rsidP="00BC323D">
      <w:pPr>
        <w:numPr>
          <w:ilvl w:val="0"/>
          <w:numId w:val="31"/>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4A565D">
        <w:rPr>
          <w:rFonts w:asciiTheme="majorHAnsi" w:hAnsiTheme="majorHAnsi"/>
          <w:b/>
          <w:sz w:val="22"/>
          <w:szCs w:val="22"/>
          <w:highlight w:val="yellow"/>
          <w:u w:val="single"/>
        </w:rPr>
        <w:t>04</w:t>
      </w:r>
      <w:r w:rsidR="004608B0">
        <w:rPr>
          <w:rFonts w:asciiTheme="majorHAnsi" w:hAnsiTheme="majorHAnsi"/>
          <w:b/>
          <w:sz w:val="22"/>
          <w:szCs w:val="22"/>
          <w:highlight w:val="yellow"/>
          <w:u w:val="single"/>
        </w:rPr>
        <w:t>.0</w:t>
      </w:r>
      <w:r w:rsidR="004A565D">
        <w:rPr>
          <w:rFonts w:asciiTheme="majorHAnsi" w:hAnsiTheme="majorHAnsi"/>
          <w:b/>
          <w:sz w:val="22"/>
          <w:szCs w:val="22"/>
          <w:highlight w:val="yellow"/>
          <w:u w:val="single"/>
        </w:rPr>
        <w:t>9</w:t>
      </w:r>
      <w:bookmarkStart w:id="2" w:name="_GoBack"/>
      <w:bookmarkEnd w:id="2"/>
      <w:r w:rsidR="004608B0">
        <w:rPr>
          <w:rFonts w:asciiTheme="majorHAnsi" w:hAnsiTheme="majorHAnsi"/>
          <w:b/>
          <w:sz w:val="22"/>
          <w:szCs w:val="22"/>
          <w:highlight w:val="yellow"/>
          <w:u w:val="single"/>
        </w:rPr>
        <w:t>.</w:t>
      </w:r>
      <w:r w:rsidRPr="00107422">
        <w:rPr>
          <w:rFonts w:asciiTheme="majorHAnsi" w:hAnsiTheme="majorHAnsi"/>
          <w:b/>
          <w:sz w:val="22"/>
          <w:szCs w:val="22"/>
          <w:highlight w:val="yellow"/>
          <w:u w:val="single"/>
        </w:rPr>
        <w:t>201</w:t>
      </w:r>
      <w:r w:rsidR="004608B0">
        <w:rPr>
          <w:rFonts w:asciiTheme="majorHAnsi" w:hAnsiTheme="majorHAnsi"/>
          <w:b/>
          <w:sz w:val="22"/>
          <w:szCs w:val="22"/>
          <w:highlight w:val="yellow"/>
          <w:u w:val="single"/>
        </w:rPr>
        <w:t>8</w:t>
      </w:r>
      <w:r w:rsidRPr="00107422">
        <w:rPr>
          <w:rFonts w:asciiTheme="majorHAnsi" w:hAnsiTheme="majorHAnsi"/>
          <w:b/>
          <w:sz w:val="22"/>
          <w:szCs w:val="22"/>
          <w:highlight w:val="yellow"/>
          <w:u w:val="single"/>
        </w:rPr>
        <w:t xml:space="preserve"> r. o godzinie 17:15</w:t>
      </w:r>
      <w:r w:rsidRPr="00C5288A">
        <w:rPr>
          <w:rFonts w:asciiTheme="majorHAnsi" w:hAnsiTheme="majorHAnsi"/>
          <w:b/>
          <w:sz w:val="22"/>
          <w:szCs w:val="22"/>
          <w:u w:val="single"/>
        </w:rPr>
        <w:t>.</w:t>
      </w:r>
    </w:p>
    <w:p w14:paraId="5FA1653C" w14:textId="77777777" w:rsidR="00423F06" w:rsidRDefault="00653AEB" w:rsidP="00BC323D">
      <w:pPr>
        <w:numPr>
          <w:ilvl w:val="0"/>
          <w:numId w:val="31"/>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6CCB3504" w14:textId="77777777" w:rsidR="00B1548B" w:rsidRDefault="00552FBA" w:rsidP="00B1548B">
      <w:pPr>
        <w:numPr>
          <w:ilvl w:val="0"/>
          <w:numId w:val="31"/>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30BC67FF" w:rsidR="00552FBA" w:rsidRPr="00B1548B" w:rsidRDefault="00552FBA" w:rsidP="00B1548B">
      <w:pPr>
        <w:numPr>
          <w:ilvl w:val="0"/>
          <w:numId w:val="31"/>
        </w:numPr>
        <w:tabs>
          <w:tab w:val="clear" w:pos="720"/>
          <w:tab w:val="num" w:pos="360"/>
        </w:tabs>
        <w:ind w:left="360"/>
        <w:jc w:val="both"/>
        <w:rPr>
          <w:rFonts w:asciiTheme="majorHAnsi" w:hAnsiTheme="majorHAnsi"/>
          <w:sz w:val="22"/>
          <w:szCs w:val="22"/>
          <w:u w:val="single"/>
        </w:rPr>
      </w:pPr>
      <w:r w:rsidRPr="00B1548B">
        <w:rPr>
          <w:rFonts w:asciiTheme="majorHAnsi" w:hAnsiTheme="majorHAnsi"/>
          <w:bCs/>
          <w:sz w:val="22"/>
          <w:szCs w:val="22"/>
        </w:rPr>
        <w:t xml:space="preserve">Niezwłocznie po otwarciu ofert </w:t>
      </w:r>
      <w:r w:rsidR="00DD1E14">
        <w:rPr>
          <w:rFonts w:asciiTheme="majorHAnsi" w:hAnsiTheme="majorHAnsi"/>
          <w:bCs/>
          <w:sz w:val="22"/>
          <w:szCs w:val="22"/>
        </w:rPr>
        <w:t>Z</w:t>
      </w:r>
      <w:r w:rsidRPr="00B1548B">
        <w:rPr>
          <w:rFonts w:asciiTheme="majorHAnsi" w:hAnsiTheme="majorHAnsi"/>
          <w:bCs/>
          <w:sz w:val="22"/>
          <w:szCs w:val="22"/>
        </w:rPr>
        <w:t xml:space="preserve">amawiający zamieści na stronie </w:t>
      </w:r>
      <w:r w:rsidR="00CE44C3" w:rsidRPr="00B1548B">
        <w:rPr>
          <w:rFonts w:asciiTheme="majorHAnsi" w:hAnsiTheme="majorHAnsi"/>
          <w:b/>
          <w:bCs/>
          <w:sz w:val="22"/>
          <w:szCs w:val="22"/>
        </w:rPr>
        <w:t>w</w:t>
      </w:r>
      <w:r w:rsidR="00CE44C3" w:rsidRPr="00B1548B">
        <w:rPr>
          <w:rFonts w:asciiTheme="majorHAnsi" w:hAnsiTheme="majorHAnsi"/>
          <w:b/>
          <w:sz w:val="22"/>
          <w:szCs w:val="22"/>
        </w:rPr>
        <w:t>ww.bip.chopin.edu.pl</w:t>
      </w:r>
      <w:r w:rsidR="002129E4" w:rsidRPr="004E759D">
        <w:t xml:space="preserve"> i</w:t>
      </w:r>
      <w:r w:rsidRPr="00B1548B">
        <w:rPr>
          <w:rFonts w:asciiTheme="majorHAnsi" w:hAnsiTheme="majorHAnsi"/>
          <w:bCs/>
          <w:sz w:val="22"/>
          <w:szCs w:val="22"/>
        </w:rPr>
        <w:t>nformacje dotyczące:</w:t>
      </w:r>
    </w:p>
    <w:p w14:paraId="15C5290B" w14:textId="77777777" w:rsidR="00552FBA" w:rsidRPr="004E759D"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805434D" w:rsidR="00552FBA" w:rsidRPr="004E759D"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 xml:space="preserve">firm oraz adresów </w:t>
      </w:r>
      <w:r w:rsidR="00DD1E14">
        <w:rPr>
          <w:rFonts w:asciiTheme="majorHAnsi" w:hAnsiTheme="majorHAnsi"/>
          <w:bCs/>
          <w:sz w:val="22"/>
          <w:szCs w:val="22"/>
        </w:rPr>
        <w:t>W</w:t>
      </w:r>
      <w:r w:rsidRPr="004E759D">
        <w:rPr>
          <w:rFonts w:asciiTheme="majorHAnsi" w:hAnsiTheme="majorHAnsi"/>
          <w:bCs/>
          <w:sz w:val="22"/>
          <w:szCs w:val="22"/>
        </w:rPr>
        <w:t>ykonawców, którzy złożyli oferty w terminie;</w:t>
      </w:r>
    </w:p>
    <w:p w14:paraId="4D5008A1" w14:textId="77777777" w:rsidR="00552FBA" w:rsidRPr="0044131F" w:rsidRDefault="00552FBA" w:rsidP="00BC323D">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4CD255E0" w14:textId="16269B05" w:rsidR="00552FBA" w:rsidRPr="004E759D" w:rsidRDefault="00F36385" w:rsidP="00B1548B">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14:paraId="628A6F3B" w14:textId="54ED42B2" w:rsidR="0044131F" w:rsidRPr="0044131F" w:rsidRDefault="0044131F" w:rsidP="007F608E">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w:t>
      </w:r>
      <w:r w:rsidR="004C7080">
        <w:rPr>
          <w:rFonts w:asciiTheme="majorHAnsi" w:hAnsiTheme="majorHAnsi" w:cs="Segoe UI"/>
          <w:sz w:val="22"/>
          <w:szCs w:val="22"/>
        </w:rPr>
        <w:t xml:space="preserve">na podstawie </w:t>
      </w:r>
      <w:r w:rsidR="00B1548B">
        <w:rPr>
          <w:rFonts w:asciiTheme="majorHAnsi" w:hAnsiTheme="majorHAnsi" w:cs="Segoe UI"/>
          <w:sz w:val="22"/>
          <w:szCs w:val="22"/>
        </w:rPr>
        <w:t xml:space="preserve">łącznej ceny za realizację projektu w zakresie </w:t>
      </w:r>
      <w:r w:rsidR="005D12B6">
        <w:rPr>
          <w:rFonts w:asciiTheme="majorHAnsi" w:hAnsiTheme="majorHAnsi" w:cs="Segoe UI"/>
          <w:sz w:val="22"/>
          <w:szCs w:val="22"/>
        </w:rPr>
        <w:t>Zadania 1</w:t>
      </w:r>
      <w:r w:rsidR="00B1548B">
        <w:rPr>
          <w:rFonts w:asciiTheme="majorHAnsi" w:hAnsiTheme="majorHAnsi" w:cs="Segoe UI"/>
          <w:sz w:val="22"/>
          <w:szCs w:val="22"/>
        </w:rPr>
        <w:t xml:space="preserve"> </w:t>
      </w:r>
      <w:r w:rsidRPr="0044131F">
        <w:rPr>
          <w:rFonts w:asciiTheme="majorHAnsi" w:hAnsiTheme="majorHAnsi" w:cs="Segoe UI"/>
          <w:sz w:val="22"/>
          <w:szCs w:val="22"/>
        </w:rPr>
        <w:t xml:space="preserve">uwzględniając </w:t>
      </w:r>
      <w:r w:rsidR="00B1548B">
        <w:rPr>
          <w:rFonts w:asciiTheme="majorHAnsi" w:hAnsiTheme="majorHAnsi" w:cs="Segoe UI"/>
          <w:sz w:val="22"/>
          <w:szCs w:val="22"/>
        </w:rPr>
        <w:t xml:space="preserve">pełny </w:t>
      </w:r>
      <w:r w:rsidRPr="0044131F">
        <w:rPr>
          <w:rFonts w:asciiTheme="majorHAnsi" w:hAnsiTheme="majorHAnsi" w:cs="Segoe UI"/>
          <w:sz w:val="22"/>
          <w:szCs w:val="22"/>
        </w:rPr>
        <w:t xml:space="preserve">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6D5EA5">
        <w:rPr>
          <w:rFonts w:asciiTheme="majorHAnsi" w:hAnsiTheme="majorHAnsi" w:cs="Segoe UI"/>
          <w:sz w:val="22"/>
          <w:szCs w:val="22"/>
        </w:rPr>
        <w:t> </w:t>
      </w:r>
      <w:r w:rsidRPr="0044131F">
        <w:rPr>
          <w:rFonts w:asciiTheme="majorHAnsi" w:hAnsiTheme="majorHAnsi" w:cs="Segoe UI"/>
          <w:sz w:val="22"/>
          <w:szCs w:val="22"/>
        </w:rPr>
        <w:t xml:space="preserve">SIWZ, w tym w szczególności koszty transportu, dostaw, </w:t>
      </w:r>
      <w:r w:rsidR="00DD5848">
        <w:rPr>
          <w:rFonts w:asciiTheme="majorHAnsi" w:hAnsiTheme="majorHAnsi" w:cs="Segoe UI"/>
          <w:sz w:val="22"/>
          <w:szCs w:val="22"/>
        </w:rPr>
        <w:t xml:space="preserve">usług </w:t>
      </w:r>
      <w:r w:rsidRPr="0044131F">
        <w:rPr>
          <w:rFonts w:asciiTheme="majorHAnsi" w:hAnsiTheme="majorHAnsi" w:cs="Segoe UI"/>
          <w:sz w:val="22"/>
          <w:szCs w:val="22"/>
        </w:rPr>
        <w:t>wykonania roboczych rysunków montażowych i pomocniczych, narzędzi i urządzeń lub ich wynajmu ewentualnie innych form pozyskania – służących do zrealizowania przedmiotu zamówienia, koszty pracy tych maszyn i</w:t>
      </w:r>
      <w:r w:rsidR="006D5EA5">
        <w:rPr>
          <w:rFonts w:asciiTheme="majorHAnsi" w:hAnsiTheme="majorHAnsi" w:cs="Segoe UI"/>
          <w:sz w:val="22"/>
          <w:szCs w:val="22"/>
        </w:rPr>
        <w:t> </w:t>
      </w:r>
      <w:r w:rsidRPr="0044131F">
        <w:rPr>
          <w:rFonts w:asciiTheme="majorHAnsi" w:hAnsiTheme="majorHAnsi" w:cs="Segoe UI"/>
          <w:sz w:val="22"/>
          <w:szCs w:val="22"/>
        </w:rPr>
        <w:t>urządzeń, koszty pracy osób zgodnie z obowiązującymi w tym zakresie przepisami, koszty BHP, jak i ewentualnie ryzyko ekonomiczne wynikające z okoliczności, których nie można było przewi</w:t>
      </w:r>
      <w:r w:rsidR="001A3DCC">
        <w:rPr>
          <w:rFonts w:asciiTheme="majorHAnsi" w:hAnsiTheme="majorHAnsi" w:cs="Segoe UI"/>
          <w:sz w:val="22"/>
          <w:szCs w:val="22"/>
        </w:rPr>
        <w:t>dzieć w chwili zawierania umowy</w:t>
      </w:r>
      <w:r w:rsidRPr="0044131F">
        <w:rPr>
          <w:rFonts w:asciiTheme="majorHAnsi" w:hAnsiTheme="majorHAnsi" w:cs="Segoe UI"/>
          <w:sz w:val="22"/>
          <w:szCs w:val="22"/>
        </w:rPr>
        <w:t>.</w:t>
      </w:r>
      <w:r w:rsidR="007F608E" w:rsidRPr="007F608E">
        <w:t xml:space="preserve"> </w:t>
      </w:r>
      <w:r w:rsidR="007F608E" w:rsidRPr="007F608E">
        <w:rPr>
          <w:rFonts w:asciiTheme="majorHAnsi" w:hAnsiTheme="majorHAnsi" w:cs="Segoe UI"/>
          <w:sz w:val="22"/>
          <w:szCs w:val="22"/>
        </w:rPr>
        <w:t xml:space="preserve">Jednocześnie </w:t>
      </w:r>
      <w:r w:rsidR="007F608E">
        <w:rPr>
          <w:rFonts w:asciiTheme="majorHAnsi" w:hAnsiTheme="majorHAnsi" w:cs="Segoe UI"/>
          <w:sz w:val="22"/>
          <w:szCs w:val="22"/>
        </w:rPr>
        <w:t xml:space="preserve">Wykonawca zobowiązany jest </w:t>
      </w:r>
      <w:r w:rsidR="007F608E" w:rsidRPr="007F608E">
        <w:rPr>
          <w:rFonts w:asciiTheme="majorHAnsi" w:hAnsiTheme="majorHAnsi" w:cs="Segoe UI"/>
          <w:sz w:val="22"/>
          <w:szCs w:val="22"/>
        </w:rPr>
        <w:t xml:space="preserve">zrealizować zadanie 2 objęte prawem opcji za 5% całkowitej ceny brutto określonej przez Wykonawcę w zakresie zadania 1. Warunkiem realizacji zamówienia w zakresie zadania 2 jest termin pozostały na realizację nie krótszy niż 6 tygodni od zlecenia </w:t>
      </w:r>
      <w:r w:rsidR="00DD1E14">
        <w:rPr>
          <w:rFonts w:asciiTheme="majorHAnsi" w:hAnsiTheme="majorHAnsi" w:cs="Segoe UI"/>
          <w:sz w:val="22"/>
          <w:szCs w:val="22"/>
        </w:rPr>
        <w:t>zadania 2 do dnia 5.12.2018 r.</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02994D9B"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w:t>
      </w:r>
      <w:r w:rsidR="00F57201">
        <w:rPr>
          <w:rFonts w:asciiTheme="majorHAnsi" w:hAnsiTheme="majorHAnsi" w:cs="Segoe UI"/>
          <w:sz w:val="22"/>
          <w:szCs w:val="22"/>
        </w:rPr>
        <w:t xml:space="preserve"> </w:t>
      </w:r>
      <w:r w:rsidRPr="0044131F">
        <w:rPr>
          <w:rFonts w:asciiTheme="majorHAnsi" w:hAnsiTheme="majorHAnsi" w:cs="Segoe UI"/>
          <w:sz w:val="22"/>
          <w:szCs w:val="22"/>
        </w:rPr>
        <w:t>odpowiada Wykonawca, bez względu na sposób jej obliczenia.</w:t>
      </w:r>
    </w:p>
    <w:p w14:paraId="5F231300" w14:textId="2D248FCA"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przed ostatecznym określeniem ceny ofertowej zobowiązany jest do pełnej analizy dokumentacji przetargowej oraz uzyskania informacji, które mogą być konieczne do przygotowania prawidłowej oferty. Zamawiający wymaga terminowego zakończenia </w:t>
      </w:r>
      <w:r w:rsidR="00F57201">
        <w:rPr>
          <w:rFonts w:asciiTheme="majorHAnsi" w:hAnsiTheme="majorHAnsi" w:cs="Segoe UI"/>
          <w:sz w:val="22"/>
          <w:szCs w:val="22"/>
        </w:rPr>
        <w:t>zamówienia</w:t>
      </w:r>
      <w:r w:rsidRPr="0044131F">
        <w:rPr>
          <w:rFonts w:asciiTheme="majorHAnsi" w:hAnsiTheme="majorHAnsi" w:cs="Segoe UI"/>
          <w:sz w:val="22"/>
          <w:szCs w:val="22"/>
        </w:rPr>
        <w:t>, wykonania ich zgodnie z dokumentacją, z pełnym zachowaniem warunków technologicznych i jakościowych oraz zgodnie z obowiązującymi</w:t>
      </w:r>
      <w:r w:rsidR="00DD1E14">
        <w:rPr>
          <w:rFonts w:asciiTheme="majorHAnsi" w:hAnsiTheme="majorHAnsi" w:cs="Segoe UI"/>
          <w:sz w:val="22"/>
          <w:szCs w:val="22"/>
        </w:rPr>
        <w:t xml:space="preserve"> przepisami</w:t>
      </w:r>
      <w:r w:rsidRPr="0044131F">
        <w:rPr>
          <w:rFonts w:asciiTheme="majorHAnsi" w:hAnsiTheme="majorHAnsi" w:cs="Segoe UI"/>
          <w:sz w:val="22"/>
          <w:szCs w:val="22"/>
        </w:rPr>
        <w:t>.</w:t>
      </w:r>
    </w:p>
    <w:p w14:paraId="5F9CE2C8" w14:textId="05D1222B"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Nie jest dopuszczalne określenie ceny oferty przez zastosowanie rabatów, upustów itp. w</w:t>
      </w:r>
      <w:r w:rsidR="00492C5C">
        <w:rPr>
          <w:rFonts w:asciiTheme="majorHAnsi" w:hAnsiTheme="majorHAnsi" w:cs="Segoe UI"/>
          <w:sz w:val="22"/>
          <w:szCs w:val="22"/>
        </w:rPr>
        <w:t> stosunku do kwoty ogółem.</w:t>
      </w:r>
    </w:p>
    <w:p w14:paraId="58491127" w14:textId="43186E03"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Ceny muszą być wyrażone w PLN, z dokładnością nie większą niż dwa miejsca po przecinku.</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Rozliczenia między Zamawiającym a Wykonawcą będą prowadzone w PLN.</w:t>
      </w:r>
    </w:p>
    <w:p w14:paraId="07A6865C" w14:textId="34D926ED" w:rsidR="00552FBA" w:rsidRPr="00FA1DA4"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podan</w:t>
      </w:r>
      <w:r w:rsidR="00F57201">
        <w:rPr>
          <w:rFonts w:asciiTheme="majorHAnsi" w:hAnsiTheme="majorHAnsi" w:cs="Segoe UI"/>
          <w:sz w:val="22"/>
          <w:szCs w:val="22"/>
        </w:rPr>
        <w:t>ą</w:t>
      </w:r>
      <w:r w:rsidRPr="0044131F">
        <w:rPr>
          <w:rFonts w:asciiTheme="majorHAnsi" w:hAnsiTheme="majorHAnsi" w:cs="Segoe UI"/>
          <w:sz w:val="22"/>
          <w:szCs w:val="22"/>
        </w:rPr>
        <w:t xml:space="preserve"> przez </w:t>
      </w:r>
      <w:r w:rsidR="003300E3">
        <w:rPr>
          <w:rFonts w:asciiTheme="majorHAnsi" w:hAnsiTheme="majorHAnsi" w:cs="Segoe UI"/>
          <w:sz w:val="22"/>
          <w:szCs w:val="22"/>
        </w:rPr>
        <w:t>W</w:t>
      </w:r>
      <w:r w:rsidRPr="0044131F">
        <w:rPr>
          <w:rFonts w:asciiTheme="majorHAnsi" w:hAnsiTheme="majorHAnsi" w:cs="Segoe UI"/>
          <w:sz w:val="22"/>
          <w:szCs w:val="22"/>
        </w:rPr>
        <w:t xml:space="preserve">ykonawcę </w:t>
      </w:r>
      <w:r w:rsidR="003300E3" w:rsidRPr="0044131F">
        <w:rPr>
          <w:rFonts w:asciiTheme="majorHAnsi" w:hAnsiTheme="majorHAnsi" w:cs="Segoe UI"/>
          <w:sz w:val="22"/>
          <w:szCs w:val="22"/>
        </w:rPr>
        <w:t xml:space="preserve">ceną </w:t>
      </w:r>
      <w:r w:rsidRPr="0044131F">
        <w:rPr>
          <w:rFonts w:asciiTheme="majorHAnsi" w:hAnsiTheme="majorHAnsi" w:cs="Segoe UI"/>
          <w:sz w:val="22"/>
          <w:szCs w:val="22"/>
        </w:rPr>
        <w:t>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2D4900EE" w14:textId="6A76A2DC" w:rsidR="00FA1DA4" w:rsidRPr="004E759D" w:rsidRDefault="00FA1DA4" w:rsidP="0044131F">
      <w:pPr>
        <w:numPr>
          <w:ilvl w:val="0"/>
          <w:numId w:val="8"/>
        </w:numPr>
        <w:tabs>
          <w:tab w:val="num" w:pos="426"/>
          <w:tab w:val="left" w:pos="3855"/>
        </w:tabs>
        <w:spacing w:after="40"/>
        <w:jc w:val="both"/>
        <w:rPr>
          <w:rFonts w:asciiTheme="majorHAnsi" w:hAnsiTheme="majorHAnsi" w:cs="Segoe UI"/>
          <w:sz w:val="22"/>
          <w:szCs w:val="22"/>
        </w:rPr>
      </w:pPr>
      <w:r w:rsidRPr="00FA1DA4">
        <w:rPr>
          <w:rFonts w:asciiTheme="majorHAnsi" w:hAnsiTheme="majorHAnsi"/>
          <w:sz w:val="22"/>
          <w:szCs w:val="22"/>
        </w:rPr>
        <w:t>Jeżeli w postępowaniu złożona będzie oferta, której wybór prowadziłby do powstania u</w:t>
      </w:r>
      <w:r>
        <w:rPr>
          <w:rFonts w:asciiTheme="majorHAnsi" w:hAnsiTheme="majorHAnsi"/>
          <w:sz w:val="22"/>
          <w:szCs w:val="22"/>
        </w:rPr>
        <w:t> </w:t>
      </w:r>
      <w:r w:rsidRPr="00FA1DA4">
        <w:rPr>
          <w:rFonts w:asciiTheme="majorHAnsi" w:hAnsiTheme="majorHAnsi"/>
          <w:sz w:val="22"/>
          <w:szCs w:val="22"/>
        </w:rPr>
        <w:t xml:space="preserve">Zamawiającego obowiązku podatkowego zgodnie z przepisami o podatku od towarów i usług, Zamawiający w celu oceny takiej oferty doliczy do przedstawionej w niej ceny podatek od towarów i usług, który miałby obowiązek rozliczyć zgodnie z tymi przepisami. </w:t>
      </w:r>
      <w:r w:rsidRPr="00FA1DA4">
        <w:rPr>
          <w:rFonts w:asciiTheme="majorHAnsi" w:hAnsiTheme="majorHAnsi"/>
          <w:b/>
          <w:sz w:val="22"/>
          <w:szCs w:val="22"/>
        </w:rPr>
        <w:t>W takim przypadku Wykonawca, składając ofertę, jest zobligowany poinformować Zamawiającego, że wybór jego oferty będzie prowadzić do powstania u Zamawiającego obowiązku podatkowego, wskazując nazwę (rodzaj) usługi, których świadczenie będzie prowadzić do jego powstania, oraz wskazując ich wartość bez kwoty podatku.</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53AA4186"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 xml:space="preserve">Opis kryteriów, którymi </w:t>
      </w:r>
      <w:r w:rsidR="003300E3">
        <w:rPr>
          <w:rFonts w:asciiTheme="majorHAnsi" w:hAnsiTheme="majorHAnsi"/>
          <w:b/>
          <w:sz w:val="22"/>
          <w:szCs w:val="22"/>
        </w:rPr>
        <w:t>Z</w:t>
      </w:r>
      <w:r w:rsidR="00080477" w:rsidRPr="004E759D">
        <w:rPr>
          <w:rFonts w:asciiTheme="majorHAnsi" w:hAnsiTheme="majorHAnsi"/>
          <w:b/>
          <w:sz w:val="22"/>
          <w:szCs w:val="22"/>
        </w:rPr>
        <w:t>amawiający będzie się kierował przy wyborze oferty, wraz z podaniem wag tych kryteriów i sposobu oceny ofert.</w:t>
      </w:r>
    </w:p>
    <w:p w14:paraId="40D29E69" w14:textId="77777777" w:rsidR="00080477" w:rsidRPr="004E759D" w:rsidRDefault="00080477" w:rsidP="00427453">
      <w:pPr>
        <w:tabs>
          <w:tab w:val="num" w:pos="3240"/>
        </w:tabs>
        <w:spacing w:after="40"/>
        <w:jc w:val="both"/>
        <w:rPr>
          <w:rFonts w:asciiTheme="majorHAnsi" w:hAnsiTheme="majorHAnsi" w:cs="Segoe UI"/>
          <w:sz w:val="22"/>
          <w:szCs w:val="22"/>
        </w:rPr>
      </w:pPr>
    </w:p>
    <w:p w14:paraId="2FD27D7A" w14:textId="77777777" w:rsidR="000926F9" w:rsidRPr="000926F9" w:rsidRDefault="000926F9" w:rsidP="0002772F">
      <w:pPr>
        <w:numPr>
          <w:ilvl w:val="3"/>
          <w:numId w:val="33"/>
        </w:numPr>
        <w:tabs>
          <w:tab w:val="clear" w:pos="2880"/>
          <w:tab w:val="num" w:pos="426"/>
        </w:tabs>
        <w:autoSpaceDE w:val="0"/>
        <w:autoSpaceDN w:val="0"/>
        <w:adjustRightInd w:val="0"/>
        <w:ind w:left="426" w:hanging="426"/>
        <w:jc w:val="both"/>
        <w:rPr>
          <w:rFonts w:ascii="Calibri" w:hAnsi="Calibri" w:cs="Calibri"/>
          <w:sz w:val="22"/>
          <w:szCs w:val="22"/>
        </w:rPr>
      </w:pPr>
      <w:r w:rsidRPr="000926F9">
        <w:rPr>
          <w:rFonts w:ascii="Calibri" w:hAnsi="Calibri" w:cs="Calibri"/>
          <w:sz w:val="22"/>
          <w:szCs w:val="22"/>
        </w:rPr>
        <w:t>Kryteria oceny ofert (1 pkt=1%):</w:t>
      </w:r>
    </w:p>
    <w:p w14:paraId="47271628" w14:textId="77777777" w:rsidR="000926F9" w:rsidRPr="000926F9" w:rsidRDefault="000926F9" w:rsidP="000926F9">
      <w:pPr>
        <w:autoSpaceDE w:val="0"/>
        <w:autoSpaceDN w:val="0"/>
        <w:adjustRightInd w:val="0"/>
        <w:ind w:left="426"/>
        <w:jc w:val="both"/>
        <w:rPr>
          <w:rFonts w:ascii="Calibri" w:hAnsi="Calibri" w:cs="Calibri"/>
          <w:sz w:val="22"/>
          <w:szCs w:val="22"/>
        </w:rPr>
      </w:pPr>
    </w:p>
    <w:p w14:paraId="0A8356E6" w14:textId="77777777" w:rsidR="00AB6281" w:rsidRDefault="000926F9" w:rsidP="00AB6281">
      <w:pPr>
        <w:autoSpaceDE w:val="0"/>
        <w:autoSpaceDN w:val="0"/>
        <w:adjustRightInd w:val="0"/>
        <w:ind w:left="426"/>
        <w:jc w:val="both"/>
        <w:rPr>
          <w:rFonts w:ascii="Calibri" w:hAnsi="Calibri" w:cs="Calibri-Bold"/>
          <w:b/>
          <w:bCs/>
          <w:sz w:val="22"/>
          <w:szCs w:val="22"/>
        </w:rPr>
      </w:pPr>
      <w:r w:rsidRPr="000926F9">
        <w:rPr>
          <w:rFonts w:ascii="Calibri" w:hAnsi="Calibri" w:cs="Calibri-Bold"/>
          <w:b/>
          <w:bCs/>
          <w:sz w:val="22"/>
          <w:szCs w:val="22"/>
        </w:rPr>
        <w:t xml:space="preserve">KRYTERIUM </w:t>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r w:rsidRPr="000926F9">
        <w:rPr>
          <w:rFonts w:ascii="Calibri" w:hAnsi="Calibri" w:cs="Calibri-Bold"/>
          <w:b/>
          <w:bCs/>
          <w:sz w:val="22"/>
          <w:szCs w:val="22"/>
        </w:rPr>
        <w:tab/>
      </w:r>
    </w:p>
    <w:p w14:paraId="301430F2" w14:textId="7C55F6B6" w:rsidR="00AB6281" w:rsidRPr="00AB6281" w:rsidRDefault="003300E3" w:rsidP="00AB6281">
      <w:pPr>
        <w:autoSpaceDE w:val="0"/>
        <w:autoSpaceDN w:val="0"/>
        <w:adjustRightInd w:val="0"/>
        <w:ind w:left="426"/>
        <w:jc w:val="both"/>
        <w:rPr>
          <w:rFonts w:ascii="Calibri" w:hAnsi="Calibri" w:cs="Calibri-Bold"/>
          <w:b/>
          <w:bCs/>
          <w:sz w:val="22"/>
          <w:szCs w:val="22"/>
        </w:rPr>
      </w:pPr>
      <w:r>
        <w:rPr>
          <w:rFonts w:ascii="Calibri" w:hAnsi="Calibri" w:cs="Calibri-Bold"/>
          <w:b/>
          <w:bCs/>
          <w:sz w:val="22"/>
          <w:szCs w:val="22"/>
        </w:rPr>
        <w:t>1)</w:t>
      </w:r>
      <w:r w:rsidR="00AB6281" w:rsidRPr="00AB6281">
        <w:rPr>
          <w:rFonts w:ascii="Calibri" w:hAnsi="Calibri" w:cs="Calibri-Bold"/>
          <w:b/>
          <w:bCs/>
          <w:sz w:val="22"/>
          <w:szCs w:val="22"/>
        </w:rPr>
        <w:tab/>
        <w:t>Cena - 60 pkt</w:t>
      </w:r>
    </w:p>
    <w:p w14:paraId="11A67B79" w14:textId="7288D131" w:rsidR="00AB6281" w:rsidRPr="00AB6281" w:rsidRDefault="003300E3" w:rsidP="00AB6281">
      <w:pPr>
        <w:autoSpaceDE w:val="0"/>
        <w:autoSpaceDN w:val="0"/>
        <w:adjustRightInd w:val="0"/>
        <w:ind w:left="426"/>
        <w:jc w:val="both"/>
        <w:rPr>
          <w:rFonts w:ascii="Calibri" w:hAnsi="Calibri" w:cs="Calibri-Bold"/>
          <w:b/>
          <w:bCs/>
          <w:sz w:val="22"/>
          <w:szCs w:val="22"/>
        </w:rPr>
      </w:pPr>
      <w:r>
        <w:rPr>
          <w:rFonts w:ascii="Calibri" w:hAnsi="Calibri" w:cs="Calibri-Bold"/>
          <w:b/>
          <w:bCs/>
          <w:sz w:val="22"/>
          <w:szCs w:val="22"/>
        </w:rPr>
        <w:t>2)</w:t>
      </w:r>
      <w:r w:rsidR="00AB6281" w:rsidRPr="00AB6281">
        <w:rPr>
          <w:rFonts w:ascii="Calibri" w:hAnsi="Calibri" w:cs="Calibri-Bold"/>
          <w:b/>
          <w:bCs/>
          <w:sz w:val="22"/>
          <w:szCs w:val="22"/>
        </w:rPr>
        <w:tab/>
        <w:t>Metodologia wykonania przedmiotu zamówienia - 20 pkt</w:t>
      </w:r>
    </w:p>
    <w:p w14:paraId="4673692F" w14:textId="6570E0D0" w:rsidR="000926F9" w:rsidRPr="000926F9" w:rsidRDefault="003300E3" w:rsidP="00AB6281">
      <w:pPr>
        <w:autoSpaceDE w:val="0"/>
        <w:autoSpaceDN w:val="0"/>
        <w:adjustRightInd w:val="0"/>
        <w:ind w:left="426"/>
        <w:jc w:val="both"/>
        <w:rPr>
          <w:rFonts w:ascii="Calibri" w:hAnsi="Calibri" w:cs="Calibri-Bold"/>
          <w:b/>
          <w:bCs/>
          <w:sz w:val="22"/>
          <w:szCs w:val="22"/>
        </w:rPr>
      </w:pPr>
      <w:r>
        <w:rPr>
          <w:rFonts w:ascii="Calibri" w:hAnsi="Calibri" w:cs="Calibri-Bold"/>
          <w:b/>
          <w:bCs/>
          <w:sz w:val="22"/>
          <w:szCs w:val="22"/>
        </w:rPr>
        <w:t>3)</w:t>
      </w:r>
      <w:r w:rsidR="00AB6281" w:rsidRPr="00AB6281">
        <w:rPr>
          <w:rFonts w:ascii="Calibri" w:hAnsi="Calibri" w:cs="Calibri-Bold"/>
          <w:b/>
          <w:bCs/>
          <w:sz w:val="22"/>
          <w:szCs w:val="22"/>
        </w:rPr>
        <w:tab/>
        <w:t>Harmonogram (wstępny) - 10 pkt</w:t>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p>
    <w:p w14:paraId="5497098A" w14:textId="1D730722" w:rsidR="000926F9" w:rsidRPr="000926F9" w:rsidRDefault="003300E3" w:rsidP="000926F9">
      <w:pPr>
        <w:autoSpaceDE w:val="0"/>
        <w:autoSpaceDN w:val="0"/>
        <w:adjustRightInd w:val="0"/>
        <w:ind w:left="426"/>
        <w:jc w:val="both"/>
        <w:rPr>
          <w:rFonts w:ascii="Calibri" w:hAnsi="Calibri" w:cs="Calibri-Bold"/>
          <w:b/>
          <w:bCs/>
          <w:sz w:val="22"/>
          <w:szCs w:val="22"/>
        </w:rPr>
      </w:pPr>
      <w:r>
        <w:rPr>
          <w:rFonts w:ascii="Calibri" w:hAnsi="Calibri" w:cs="Calibri-Bold"/>
          <w:b/>
          <w:bCs/>
          <w:sz w:val="22"/>
          <w:szCs w:val="22"/>
        </w:rPr>
        <w:t>4)</w:t>
      </w:r>
      <w:r w:rsidR="00AB6281">
        <w:rPr>
          <w:rFonts w:ascii="Calibri" w:hAnsi="Calibri" w:cs="Calibri-Bold"/>
          <w:b/>
          <w:bCs/>
          <w:sz w:val="22"/>
          <w:szCs w:val="22"/>
        </w:rPr>
        <w:t xml:space="preserve"> </w:t>
      </w:r>
      <w:r w:rsidR="00834F91" w:rsidRPr="00834F91">
        <w:rPr>
          <w:rFonts w:ascii="Calibri" w:hAnsi="Calibri" w:cs="Calibri-Bold"/>
          <w:b/>
          <w:bCs/>
          <w:sz w:val="22"/>
          <w:szCs w:val="22"/>
        </w:rPr>
        <w:t>Organizacja, kwalifikacje zawodowe i doświadczenie osób wyznaczonych do realizacji zamówienia</w:t>
      </w:r>
      <w:r w:rsidR="00AB6281">
        <w:rPr>
          <w:rFonts w:ascii="Calibri" w:hAnsi="Calibri" w:cs="Calibri-Bold"/>
          <w:b/>
          <w:bCs/>
          <w:sz w:val="22"/>
          <w:szCs w:val="22"/>
        </w:rPr>
        <w:t xml:space="preserve"> – 10 pkt</w:t>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0926F9" w:rsidRPr="000926F9">
        <w:rPr>
          <w:rFonts w:ascii="Calibri" w:hAnsi="Calibri" w:cs="Calibri-Bold"/>
          <w:b/>
          <w:bCs/>
          <w:sz w:val="22"/>
          <w:szCs w:val="22"/>
        </w:rPr>
        <w:tab/>
      </w:r>
      <w:r w:rsidR="00834F91">
        <w:rPr>
          <w:rFonts w:ascii="Calibri" w:hAnsi="Calibri" w:cs="Calibri-Bold"/>
          <w:b/>
          <w:bCs/>
          <w:sz w:val="22"/>
          <w:szCs w:val="22"/>
        </w:rPr>
        <w:tab/>
      </w:r>
      <w:r w:rsidR="00834F91">
        <w:rPr>
          <w:rFonts w:ascii="Calibri" w:hAnsi="Calibri" w:cs="Calibri-Bold"/>
          <w:b/>
          <w:bCs/>
          <w:sz w:val="22"/>
          <w:szCs w:val="22"/>
        </w:rPr>
        <w:tab/>
      </w:r>
      <w:r w:rsidR="00834F91">
        <w:rPr>
          <w:rFonts w:ascii="Calibri" w:hAnsi="Calibri" w:cs="Calibri-Bold"/>
          <w:b/>
          <w:bCs/>
          <w:sz w:val="22"/>
          <w:szCs w:val="22"/>
        </w:rPr>
        <w:tab/>
      </w:r>
    </w:p>
    <w:p w14:paraId="4155C854" w14:textId="77777777" w:rsidR="000926F9" w:rsidRPr="000926F9" w:rsidRDefault="000926F9" w:rsidP="000926F9">
      <w:pPr>
        <w:autoSpaceDE w:val="0"/>
        <w:autoSpaceDN w:val="0"/>
        <w:adjustRightInd w:val="0"/>
        <w:jc w:val="both"/>
        <w:rPr>
          <w:rFonts w:ascii="Calibri" w:hAnsi="Calibri" w:cs="Calibri"/>
          <w:strike/>
          <w:sz w:val="22"/>
          <w:szCs w:val="22"/>
        </w:rPr>
      </w:pPr>
    </w:p>
    <w:p w14:paraId="67A62865" w14:textId="59F5A72A" w:rsidR="00AB6281" w:rsidRPr="00AB6281" w:rsidRDefault="003300E3" w:rsidP="00AB6281">
      <w:pPr>
        <w:autoSpaceDE w:val="0"/>
        <w:autoSpaceDN w:val="0"/>
        <w:adjustRightInd w:val="0"/>
        <w:jc w:val="both"/>
        <w:rPr>
          <w:rFonts w:ascii="Calibri" w:hAnsi="Calibri" w:cs="Calibri"/>
          <w:sz w:val="22"/>
          <w:szCs w:val="22"/>
        </w:rPr>
      </w:pPr>
      <w:r>
        <w:rPr>
          <w:rFonts w:ascii="Calibri" w:hAnsi="Calibri" w:cs="Calibri"/>
          <w:sz w:val="22"/>
          <w:szCs w:val="22"/>
        </w:rPr>
        <w:t>Ad. 1)</w:t>
      </w:r>
    </w:p>
    <w:p w14:paraId="6C689756"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 xml:space="preserve">W kryterium  1 - </w:t>
      </w:r>
      <w:r w:rsidRPr="00AB6281">
        <w:rPr>
          <w:rFonts w:ascii="Calibri" w:hAnsi="Calibri" w:cs="Calibri"/>
          <w:i/>
          <w:sz w:val="22"/>
          <w:szCs w:val="22"/>
        </w:rPr>
        <w:t xml:space="preserve">„Cena” </w:t>
      </w:r>
      <w:r w:rsidRPr="00AB6281">
        <w:rPr>
          <w:rFonts w:ascii="Calibri" w:hAnsi="Calibri" w:cs="Calibri"/>
          <w:sz w:val="22"/>
          <w:szCs w:val="22"/>
        </w:rPr>
        <w:t>najwyższą liczbę punktów (60) otrzyma oferta zawierająca najniższą cenę brutto, a każda następna odpowiednio zgodnie ze wzorem:</w:t>
      </w:r>
    </w:p>
    <w:p w14:paraId="0382A69F" w14:textId="77777777" w:rsidR="00AB6281" w:rsidRPr="00AB6281" w:rsidRDefault="00AB6281" w:rsidP="00AB6281">
      <w:pPr>
        <w:autoSpaceDE w:val="0"/>
        <w:autoSpaceDN w:val="0"/>
        <w:adjustRightInd w:val="0"/>
        <w:jc w:val="both"/>
        <w:rPr>
          <w:rFonts w:ascii="Calibri" w:hAnsi="Calibri" w:cs="Calibri"/>
          <w:sz w:val="22"/>
          <w:szCs w:val="22"/>
        </w:rPr>
      </w:pPr>
    </w:p>
    <w:p w14:paraId="463ED649" w14:textId="387D79D3"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Liczba punktów oferty = (cena oferty najniżej skalkulowanej x 60</w:t>
      </w:r>
      <w:r>
        <w:rPr>
          <w:rFonts w:ascii="Calibri" w:hAnsi="Calibri" w:cs="Calibri"/>
          <w:sz w:val="22"/>
          <w:szCs w:val="22"/>
        </w:rPr>
        <w:t>)/</w:t>
      </w:r>
      <w:r w:rsidRPr="00AB6281">
        <w:rPr>
          <w:rFonts w:ascii="Calibri" w:hAnsi="Calibri" w:cs="Calibri"/>
          <w:sz w:val="22"/>
          <w:szCs w:val="22"/>
        </w:rPr>
        <w:t xml:space="preserve"> cena oferty ocenianej.</w:t>
      </w:r>
    </w:p>
    <w:p w14:paraId="73AF9505" w14:textId="77777777" w:rsidR="00AB6281" w:rsidRPr="00AB6281" w:rsidRDefault="00AB6281" w:rsidP="00AB6281">
      <w:pPr>
        <w:autoSpaceDE w:val="0"/>
        <w:autoSpaceDN w:val="0"/>
        <w:adjustRightInd w:val="0"/>
        <w:jc w:val="both"/>
        <w:rPr>
          <w:rFonts w:ascii="Calibri" w:hAnsi="Calibri" w:cs="Calibri"/>
          <w:sz w:val="22"/>
          <w:szCs w:val="22"/>
        </w:rPr>
      </w:pPr>
    </w:p>
    <w:p w14:paraId="31F4CD3D" w14:textId="401ACA8D"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Ad. 2</w:t>
      </w:r>
      <w:r w:rsidR="003300E3">
        <w:rPr>
          <w:rFonts w:ascii="Calibri" w:hAnsi="Calibri" w:cs="Calibri"/>
          <w:sz w:val="22"/>
          <w:szCs w:val="22"/>
        </w:rPr>
        <w:t>)</w:t>
      </w:r>
    </w:p>
    <w:p w14:paraId="177270B5"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 xml:space="preserve">Kryterium 2 - Metodologia wykonania przedmiotu zamówienia (maksymalnie 20 pkt), z uwzględnieniem następujących </w:t>
      </w:r>
      <w:proofErr w:type="spellStart"/>
      <w:r w:rsidRPr="00AB6281">
        <w:rPr>
          <w:rFonts w:ascii="Calibri" w:hAnsi="Calibri" w:cs="Calibri"/>
          <w:sz w:val="22"/>
          <w:szCs w:val="22"/>
        </w:rPr>
        <w:t>podkryteriów</w:t>
      </w:r>
      <w:proofErr w:type="spellEnd"/>
      <w:r w:rsidRPr="00AB6281">
        <w:rPr>
          <w:rFonts w:ascii="Calibri" w:hAnsi="Calibri" w:cs="Calibri"/>
          <w:sz w:val="22"/>
          <w:szCs w:val="22"/>
        </w:rPr>
        <w:t>:</w:t>
      </w:r>
    </w:p>
    <w:p w14:paraId="1C5A978A" w14:textId="77777777" w:rsidR="00AB6281" w:rsidRPr="00AB6281" w:rsidRDefault="00AB6281" w:rsidP="0002772F">
      <w:pPr>
        <w:numPr>
          <w:ilvl w:val="0"/>
          <w:numId w:val="38"/>
        </w:numPr>
        <w:autoSpaceDE w:val="0"/>
        <w:autoSpaceDN w:val="0"/>
        <w:adjustRightInd w:val="0"/>
        <w:jc w:val="both"/>
        <w:rPr>
          <w:rFonts w:ascii="Calibri" w:hAnsi="Calibri" w:cs="Calibri"/>
          <w:sz w:val="22"/>
          <w:szCs w:val="22"/>
        </w:rPr>
      </w:pPr>
      <w:r w:rsidRPr="00AB6281">
        <w:rPr>
          <w:rFonts w:ascii="Calibri" w:hAnsi="Calibri" w:cs="Calibri"/>
          <w:sz w:val="22"/>
          <w:szCs w:val="22"/>
        </w:rPr>
        <w:t>Przewidywane działania koordynacyjne, kontrolne i sprawdzające w trakcie wykonywania opracowań – max 8 pkt;</w:t>
      </w:r>
    </w:p>
    <w:p w14:paraId="5A743D0F" w14:textId="77777777"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Podczas indywidualnej oceny ofert w przedmiotowym </w:t>
      </w:r>
      <w:proofErr w:type="spellStart"/>
      <w:r w:rsidRPr="00AB6281">
        <w:rPr>
          <w:rFonts w:ascii="Calibri" w:hAnsi="Calibri" w:cs="Calibri"/>
          <w:sz w:val="22"/>
          <w:szCs w:val="22"/>
        </w:rPr>
        <w:t>podkryterium</w:t>
      </w:r>
      <w:proofErr w:type="spellEnd"/>
      <w:r w:rsidRPr="00AB6281">
        <w:rPr>
          <w:rFonts w:ascii="Calibri" w:hAnsi="Calibri" w:cs="Calibri"/>
          <w:sz w:val="22"/>
          <w:szCs w:val="22"/>
        </w:rPr>
        <w:t xml:space="preserve"> każdy z oceniających członków komisji przyzna ocenianej ofercie pkt wg następujących zasad:</w:t>
      </w:r>
    </w:p>
    <w:p w14:paraId="38573D92" w14:textId="55D0C998"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8 pkt – gdy </w:t>
      </w:r>
      <w:r w:rsidR="003300E3">
        <w:rPr>
          <w:rFonts w:ascii="Calibri" w:hAnsi="Calibri" w:cs="Calibri"/>
          <w:sz w:val="22"/>
          <w:szCs w:val="22"/>
        </w:rPr>
        <w:t>p</w:t>
      </w:r>
      <w:r w:rsidRPr="00AB6281">
        <w:rPr>
          <w:rFonts w:ascii="Calibri" w:hAnsi="Calibri" w:cs="Calibri"/>
          <w:sz w:val="22"/>
          <w:szCs w:val="22"/>
        </w:rPr>
        <w:t>rzewidywane działania koordynacyjne, kontrolne i sprawdzające w trakcie wykonywania opracowań będą opisane w sposób spójny, rzeczowy, przejrzysty i będą gwarantować możliwość ich realizacji.</w:t>
      </w:r>
    </w:p>
    <w:p w14:paraId="05E1CAB5" w14:textId="3D1400CE"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5 pkt – gdy </w:t>
      </w:r>
      <w:r w:rsidR="003300E3">
        <w:rPr>
          <w:rFonts w:ascii="Calibri" w:hAnsi="Calibri" w:cs="Calibri"/>
          <w:sz w:val="22"/>
          <w:szCs w:val="22"/>
        </w:rPr>
        <w:t>p</w:t>
      </w:r>
      <w:r w:rsidRPr="00AB6281">
        <w:rPr>
          <w:rFonts w:ascii="Calibri" w:hAnsi="Calibri" w:cs="Calibri"/>
          <w:sz w:val="22"/>
          <w:szCs w:val="22"/>
        </w:rPr>
        <w:t>rzewidywane działania koordynacyjne, kontrolne i sprawdzające w trakcie wykonywania opracowań będą opisane w sposób spójny, rzeczowy, przejrzysty, jednak będą gwarantować tylko częściową możliwość ich realizacji.</w:t>
      </w:r>
    </w:p>
    <w:p w14:paraId="422A2BDD" w14:textId="342AA5A3"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3 pkt gdy </w:t>
      </w:r>
      <w:r w:rsidR="003300E3">
        <w:rPr>
          <w:rFonts w:ascii="Calibri" w:hAnsi="Calibri" w:cs="Calibri"/>
          <w:sz w:val="22"/>
          <w:szCs w:val="22"/>
        </w:rPr>
        <w:t>p</w:t>
      </w:r>
      <w:r w:rsidRPr="00AB6281">
        <w:rPr>
          <w:rFonts w:ascii="Calibri" w:hAnsi="Calibri" w:cs="Calibri"/>
          <w:sz w:val="22"/>
          <w:szCs w:val="22"/>
        </w:rPr>
        <w:t>rzewidywane działania koordynacyjne, kontrolne i sprawdzające w trakcie wykonywania opracowań będą opisane w sposób niespójny lub/oraz nierz</w:t>
      </w:r>
      <w:r w:rsidR="003300E3">
        <w:rPr>
          <w:rFonts w:ascii="Calibri" w:hAnsi="Calibri" w:cs="Calibri"/>
          <w:sz w:val="22"/>
          <w:szCs w:val="22"/>
        </w:rPr>
        <w:t>eczowy, lub/oraz nieprzejrzysty</w:t>
      </w:r>
      <w:r w:rsidRPr="00AB6281">
        <w:rPr>
          <w:rFonts w:ascii="Calibri" w:hAnsi="Calibri" w:cs="Calibri"/>
          <w:sz w:val="22"/>
          <w:szCs w:val="22"/>
        </w:rPr>
        <w:t xml:space="preserve"> oraz będą gwarantować tylko częściową możliwość ich realizacji.</w:t>
      </w:r>
    </w:p>
    <w:p w14:paraId="66E19A45" w14:textId="0FB31204"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0 pkt – gdy </w:t>
      </w:r>
      <w:r w:rsidR="003300E3">
        <w:rPr>
          <w:rFonts w:ascii="Calibri" w:hAnsi="Calibri" w:cs="Calibri"/>
          <w:sz w:val="22"/>
          <w:szCs w:val="22"/>
        </w:rPr>
        <w:t>p</w:t>
      </w:r>
      <w:r w:rsidRPr="00AB6281">
        <w:rPr>
          <w:rFonts w:ascii="Calibri" w:hAnsi="Calibri" w:cs="Calibri"/>
          <w:sz w:val="22"/>
          <w:szCs w:val="22"/>
        </w:rPr>
        <w:t>rzewidywane działania koordynacyjne, kontrolne i sprawdzające w trakcie wykonywania opracowań będą opisane w</w:t>
      </w:r>
      <w:r w:rsidR="003300E3">
        <w:rPr>
          <w:rFonts w:ascii="Calibri" w:hAnsi="Calibri" w:cs="Calibri"/>
          <w:sz w:val="22"/>
          <w:szCs w:val="22"/>
        </w:rPr>
        <w:t xml:space="preserve"> sposób niespójny, nierzeczowy oraz nieprzejrzysty</w:t>
      </w:r>
      <w:r w:rsidRPr="00AB6281">
        <w:rPr>
          <w:rFonts w:ascii="Calibri" w:hAnsi="Calibri" w:cs="Calibri"/>
          <w:sz w:val="22"/>
          <w:szCs w:val="22"/>
        </w:rPr>
        <w:t xml:space="preserve"> lub nie będą gwarantować możliwości ich realizacji.</w:t>
      </w:r>
    </w:p>
    <w:p w14:paraId="77E832DD" w14:textId="5F722BA6" w:rsidR="00AB6281" w:rsidRPr="00AB6281" w:rsidRDefault="00AB6281" w:rsidP="0002772F">
      <w:pPr>
        <w:numPr>
          <w:ilvl w:val="0"/>
          <w:numId w:val="38"/>
        </w:numPr>
        <w:autoSpaceDE w:val="0"/>
        <w:autoSpaceDN w:val="0"/>
        <w:adjustRightInd w:val="0"/>
        <w:jc w:val="both"/>
        <w:rPr>
          <w:rFonts w:ascii="Calibri" w:hAnsi="Calibri" w:cs="Calibri"/>
          <w:sz w:val="22"/>
          <w:szCs w:val="22"/>
        </w:rPr>
      </w:pPr>
      <w:r w:rsidRPr="00AB6281">
        <w:rPr>
          <w:rFonts w:ascii="Calibri" w:hAnsi="Calibri" w:cs="Calibri"/>
          <w:sz w:val="22"/>
          <w:szCs w:val="22"/>
        </w:rPr>
        <w:lastRenderedPageBreak/>
        <w:t>Kontrola terminów określonych w harmonogramach wykonania, np. przekazywania materiałów dla opracowań zależnych, spotkań koordynacyjnych, posiedzeń rad technicznych, przekazania do uzgodnień itp. – max 6 pkt</w:t>
      </w:r>
      <w:r w:rsidR="003300E3">
        <w:rPr>
          <w:rFonts w:ascii="Calibri" w:hAnsi="Calibri" w:cs="Calibri"/>
          <w:sz w:val="22"/>
          <w:szCs w:val="22"/>
        </w:rPr>
        <w:t>.</w:t>
      </w:r>
    </w:p>
    <w:p w14:paraId="21F43469" w14:textId="77777777"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Podczas indywidualnej oceny ofert w przedmiotowym </w:t>
      </w:r>
      <w:proofErr w:type="spellStart"/>
      <w:r w:rsidRPr="00AB6281">
        <w:rPr>
          <w:rFonts w:ascii="Calibri" w:hAnsi="Calibri" w:cs="Calibri"/>
          <w:sz w:val="22"/>
          <w:szCs w:val="22"/>
        </w:rPr>
        <w:t>podkryterium</w:t>
      </w:r>
      <w:proofErr w:type="spellEnd"/>
      <w:r w:rsidRPr="00AB6281">
        <w:rPr>
          <w:rFonts w:ascii="Calibri" w:hAnsi="Calibri" w:cs="Calibri"/>
          <w:sz w:val="22"/>
          <w:szCs w:val="22"/>
        </w:rPr>
        <w:t xml:space="preserve"> każdy z oceniających członków komisji przyzna ocenianej ofercie pkt wg następujących zasad:</w:t>
      </w:r>
    </w:p>
    <w:p w14:paraId="308B57D1" w14:textId="608674F5"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6 pkt – gdy opis </w:t>
      </w:r>
      <w:r w:rsidR="003300E3">
        <w:rPr>
          <w:rFonts w:ascii="Calibri" w:hAnsi="Calibri" w:cs="Calibri"/>
          <w:sz w:val="22"/>
          <w:szCs w:val="22"/>
        </w:rPr>
        <w:t>k</w:t>
      </w:r>
      <w:r w:rsidRPr="00AB6281">
        <w:rPr>
          <w:rFonts w:ascii="Calibri" w:hAnsi="Calibri" w:cs="Calibri"/>
          <w:sz w:val="22"/>
          <w:szCs w:val="22"/>
        </w:rPr>
        <w:t>ontroli terminów określonych w harmonogramach wykonania, np. przekazywania materiałów dla opracowań zależnych, spotkań koordynacyjnych, posiedzeń rad technicznych, przekazania do uzgodnień itp. będzie opisany w sposób spójny, rzeczowy, przejrzysty oraz będzie w 100% gwarantować dotrzymanie terminów określonych harmonogramem.</w:t>
      </w:r>
    </w:p>
    <w:p w14:paraId="6CB4C530" w14:textId="72C8FCDC"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4 pkt - gdy opis </w:t>
      </w:r>
      <w:r w:rsidR="003300E3">
        <w:rPr>
          <w:rFonts w:ascii="Calibri" w:hAnsi="Calibri" w:cs="Calibri"/>
          <w:sz w:val="22"/>
          <w:szCs w:val="22"/>
        </w:rPr>
        <w:t>k</w:t>
      </w:r>
      <w:r w:rsidRPr="00AB6281">
        <w:rPr>
          <w:rFonts w:ascii="Calibri" w:hAnsi="Calibri" w:cs="Calibri"/>
          <w:sz w:val="22"/>
          <w:szCs w:val="22"/>
        </w:rPr>
        <w:t>ontroli terminów określonych w harmonogramach wykonania, np. przekazywania materiałów dla opracowań zależnych, spotkań koordynacyjnych, posiedzeń rad technicznych, przekazania do uzgodnień itp. będzie opisany w sposób spójny, rzeczowy, przejrzysty, jednak będzie tylko częściowo gwarantować dotrzymanie terminów określonych harmonogramem.</w:t>
      </w:r>
    </w:p>
    <w:p w14:paraId="6DFDC197" w14:textId="2139F3D4"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2 pkt – gdy opis </w:t>
      </w:r>
      <w:r w:rsidR="003300E3">
        <w:rPr>
          <w:rFonts w:ascii="Calibri" w:hAnsi="Calibri" w:cs="Calibri"/>
          <w:sz w:val="22"/>
          <w:szCs w:val="22"/>
        </w:rPr>
        <w:t>k</w:t>
      </w:r>
      <w:r w:rsidRPr="00AB6281">
        <w:rPr>
          <w:rFonts w:ascii="Calibri" w:hAnsi="Calibri" w:cs="Calibri"/>
          <w:sz w:val="22"/>
          <w:szCs w:val="22"/>
        </w:rPr>
        <w:t>ontroli terminów określonych w harmonogramach wykonania, np. przekazywania materiałów dla opracowań zależnych, spotkań koordynacyjnych, posiedzeń rad technicznych, przekazania do uzgodnień itp. będzie opisany w</w:t>
      </w:r>
      <w:r w:rsidR="00716EBB">
        <w:rPr>
          <w:rFonts w:ascii="Calibri" w:hAnsi="Calibri" w:cs="Calibri"/>
          <w:sz w:val="22"/>
          <w:szCs w:val="22"/>
        </w:rPr>
        <w:t xml:space="preserve"> spos</w:t>
      </w:r>
      <w:r w:rsidR="003300E3">
        <w:rPr>
          <w:rFonts w:ascii="Calibri" w:hAnsi="Calibri" w:cs="Calibri"/>
          <w:sz w:val="22"/>
          <w:szCs w:val="22"/>
        </w:rPr>
        <w:t>ób spójny</w:t>
      </w:r>
      <w:r w:rsidR="00716EBB">
        <w:rPr>
          <w:rFonts w:ascii="Calibri" w:hAnsi="Calibri" w:cs="Calibri"/>
          <w:sz w:val="22"/>
          <w:szCs w:val="22"/>
        </w:rPr>
        <w:t xml:space="preserve"> oraz/lub </w:t>
      </w:r>
      <w:r w:rsidR="003300E3">
        <w:rPr>
          <w:rFonts w:ascii="Calibri" w:hAnsi="Calibri" w:cs="Calibri"/>
          <w:sz w:val="22"/>
          <w:szCs w:val="22"/>
        </w:rPr>
        <w:t>rzeczowy oraz/lub nieprzejrzysty</w:t>
      </w:r>
      <w:r w:rsidRPr="00AB6281">
        <w:rPr>
          <w:rFonts w:ascii="Calibri" w:hAnsi="Calibri" w:cs="Calibri"/>
          <w:sz w:val="22"/>
          <w:szCs w:val="22"/>
        </w:rPr>
        <w:t xml:space="preserve"> oraz będzie tylko częściowo bądź nie będzie wcale gwarantować dotrzymania terminów określonych harmonogramem.</w:t>
      </w:r>
    </w:p>
    <w:p w14:paraId="3AF8A123" w14:textId="678F2B89" w:rsidR="00AB6281" w:rsidRPr="00AB6281" w:rsidRDefault="003300E3" w:rsidP="00AB6281">
      <w:pPr>
        <w:autoSpaceDE w:val="0"/>
        <w:autoSpaceDN w:val="0"/>
        <w:adjustRightInd w:val="0"/>
        <w:ind w:left="708"/>
        <w:jc w:val="both"/>
        <w:rPr>
          <w:rFonts w:ascii="Calibri" w:hAnsi="Calibri" w:cs="Calibri"/>
          <w:sz w:val="22"/>
          <w:szCs w:val="22"/>
        </w:rPr>
      </w:pPr>
      <w:r>
        <w:rPr>
          <w:rFonts w:ascii="Calibri" w:hAnsi="Calibri" w:cs="Calibri"/>
          <w:sz w:val="22"/>
          <w:szCs w:val="22"/>
        </w:rPr>
        <w:t>0 pkt – gdy opis k</w:t>
      </w:r>
      <w:r w:rsidR="00AB6281" w:rsidRPr="00AB6281">
        <w:rPr>
          <w:rFonts w:ascii="Calibri" w:hAnsi="Calibri" w:cs="Calibri"/>
          <w:sz w:val="22"/>
          <w:szCs w:val="22"/>
        </w:rPr>
        <w:t>ontroli terminów określonych w harmonogramach wykonania, np. przekazywania materiałów dla opracowań zależnych, spotkań koordynacyjnych, posiedzeń rad technicznych, przekazania do uzgodnień będzie opisany w sposób niespójny, nierzeczowy, nieprzejrzysty lub nie będzie gwarantować dotrzymania terminów określonych harmonogramem.</w:t>
      </w:r>
    </w:p>
    <w:p w14:paraId="6F4A891D" w14:textId="3A20F7FF" w:rsidR="00AB6281" w:rsidRPr="00AB6281" w:rsidRDefault="00AB6281" w:rsidP="0002772F">
      <w:pPr>
        <w:numPr>
          <w:ilvl w:val="0"/>
          <w:numId w:val="38"/>
        </w:numPr>
        <w:autoSpaceDE w:val="0"/>
        <w:autoSpaceDN w:val="0"/>
        <w:adjustRightInd w:val="0"/>
        <w:jc w:val="both"/>
        <w:rPr>
          <w:rFonts w:ascii="Calibri" w:hAnsi="Calibri" w:cs="Calibri"/>
          <w:sz w:val="22"/>
          <w:szCs w:val="22"/>
        </w:rPr>
      </w:pPr>
      <w:r w:rsidRPr="00AB6281">
        <w:rPr>
          <w:rFonts w:ascii="Calibri" w:hAnsi="Calibri" w:cs="Calibri"/>
          <w:sz w:val="22"/>
          <w:szCs w:val="22"/>
        </w:rPr>
        <w:t>Organizacja, kierowanie i nadzór nad z</w:t>
      </w:r>
      <w:r w:rsidR="003300E3">
        <w:rPr>
          <w:rFonts w:ascii="Calibri" w:hAnsi="Calibri" w:cs="Calibri"/>
          <w:sz w:val="22"/>
          <w:szCs w:val="22"/>
        </w:rPr>
        <w:t>espołem projektowym – max 3 pkt.</w:t>
      </w:r>
    </w:p>
    <w:p w14:paraId="197B0FBB" w14:textId="77777777"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Podczas indywidualnej oceny ofert w przedmiotowym </w:t>
      </w:r>
      <w:proofErr w:type="spellStart"/>
      <w:r w:rsidRPr="00AB6281">
        <w:rPr>
          <w:rFonts w:ascii="Calibri" w:hAnsi="Calibri" w:cs="Calibri"/>
          <w:sz w:val="22"/>
          <w:szCs w:val="22"/>
        </w:rPr>
        <w:t>podkryterium</w:t>
      </w:r>
      <w:proofErr w:type="spellEnd"/>
      <w:r w:rsidRPr="00AB6281">
        <w:rPr>
          <w:rFonts w:ascii="Calibri" w:hAnsi="Calibri" w:cs="Calibri"/>
          <w:sz w:val="22"/>
          <w:szCs w:val="22"/>
        </w:rPr>
        <w:t xml:space="preserve"> każdy z oceniających członków komisji przyzna ocenianej ofercie pkt wg następujących zasad:</w:t>
      </w:r>
    </w:p>
    <w:p w14:paraId="21172585" w14:textId="33B09BF0"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3 pkt – gdy opis </w:t>
      </w:r>
      <w:r w:rsidR="003300E3">
        <w:rPr>
          <w:rFonts w:ascii="Calibri" w:hAnsi="Calibri" w:cs="Calibri"/>
          <w:sz w:val="22"/>
          <w:szCs w:val="22"/>
        </w:rPr>
        <w:t>o</w:t>
      </w:r>
      <w:r w:rsidRPr="00AB6281">
        <w:rPr>
          <w:rFonts w:ascii="Calibri" w:hAnsi="Calibri" w:cs="Calibri"/>
          <w:sz w:val="22"/>
          <w:szCs w:val="22"/>
        </w:rPr>
        <w:t>rganizacji, kierowania i nadzoru nad zespołem projektowym będzie</w:t>
      </w:r>
      <w:r w:rsidR="003300E3">
        <w:rPr>
          <w:rFonts w:ascii="Calibri" w:hAnsi="Calibri" w:cs="Calibri"/>
          <w:sz w:val="22"/>
          <w:szCs w:val="22"/>
        </w:rPr>
        <w:t xml:space="preserve">  spójny, rzeczowy, przejrzysty</w:t>
      </w:r>
      <w:r w:rsidRPr="00AB6281">
        <w:rPr>
          <w:rFonts w:ascii="Calibri" w:hAnsi="Calibri" w:cs="Calibri"/>
          <w:sz w:val="22"/>
          <w:szCs w:val="22"/>
        </w:rPr>
        <w:t xml:space="preserve"> i będzie oceniony jako możliwy do zrealizowania;</w:t>
      </w:r>
    </w:p>
    <w:p w14:paraId="100715B8" w14:textId="195B0FD8"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2 pkt – gdy opis </w:t>
      </w:r>
      <w:r w:rsidR="003300E3">
        <w:rPr>
          <w:rFonts w:ascii="Calibri" w:hAnsi="Calibri" w:cs="Calibri"/>
          <w:sz w:val="22"/>
          <w:szCs w:val="22"/>
        </w:rPr>
        <w:t>o</w:t>
      </w:r>
      <w:r w:rsidRPr="00AB6281">
        <w:rPr>
          <w:rFonts w:ascii="Calibri" w:hAnsi="Calibri" w:cs="Calibri"/>
          <w:sz w:val="22"/>
          <w:szCs w:val="22"/>
        </w:rPr>
        <w:t>rganizacji, kierowania i nadzoru nad zespołem projektowym będzie spójny, rzeczowy, przejrzysty i będzie oceniony jako częściowo możliwy do zrealizowania;</w:t>
      </w:r>
    </w:p>
    <w:p w14:paraId="7AD8E25F" w14:textId="775BA7F0"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1 pkt –  gdy opis </w:t>
      </w:r>
      <w:r w:rsidR="003300E3">
        <w:rPr>
          <w:rFonts w:ascii="Calibri" w:hAnsi="Calibri" w:cs="Calibri"/>
          <w:sz w:val="22"/>
          <w:szCs w:val="22"/>
        </w:rPr>
        <w:t>o</w:t>
      </w:r>
      <w:r w:rsidRPr="00AB6281">
        <w:rPr>
          <w:rFonts w:ascii="Calibri" w:hAnsi="Calibri" w:cs="Calibri"/>
          <w:sz w:val="22"/>
          <w:szCs w:val="22"/>
        </w:rPr>
        <w:t>rganizacji, kierowania i nadzoru nad zespołem projektowym będzie niespójny oraz/lub nierzeczowy oraz/lub nieprzejrzysty i będzie oceniony jako częściowo możliwy do zrealizowania;</w:t>
      </w:r>
    </w:p>
    <w:p w14:paraId="6D714EFE" w14:textId="19030C07"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0 pkt - gdy opis </w:t>
      </w:r>
      <w:r w:rsidR="003300E3">
        <w:rPr>
          <w:rFonts w:ascii="Calibri" w:hAnsi="Calibri" w:cs="Calibri"/>
          <w:sz w:val="22"/>
          <w:szCs w:val="22"/>
        </w:rPr>
        <w:t>o</w:t>
      </w:r>
      <w:r w:rsidRPr="00AB6281">
        <w:rPr>
          <w:rFonts w:ascii="Calibri" w:hAnsi="Calibri" w:cs="Calibri"/>
          <w:sz w:val="22"/>
          <w:szCs w:val="22"/>
        </w:rPr>
        <w:t>rganizacji, kierowania i nadzoru nad zespołem projektowym będzie niespójny, nierzeczowy, nieprzejrzysty lub będzie oceniony jako niemożliwy do zrealizowania</w:t>
      </w:r>
      <w:r w:rsidR="003300E3">
        <w:rPr>
          <w:rFonts w:ascii="Calibri" w:hAnsi="Calibri" w:cs="Calibri"/>
          <w:sz w:val="22"/>
          <w:szCs w:val="22"/>
        </w:rPr>
        <w:t>;</w:t>
      </w:r>
    </w:p>
    <w:p w14:paraId="2EF06979" w14:textId="77777777" w:rsidR="00AB6281" w:rsidRPr="00AB6281" w:rsidRDefault="00AB6281" w:rsidP="0002772F">
      <w:pPr>
        <w:numPr>
          <w:ilvl w:val="0"/>
          <w:numId w:val="38"/>
        </w:numPr>
        <w:autoSpaceDE w:val="0"/>
        <w:autoSpaceDN w:val="0"/>
        <w:adjustRightInd w:val="0"/>
        <w:jc w:val="both"/>
        <w:rPr>
          <w:rFonts w:ascii="Calibri" w:hAnsi="Calibri" w:cs="Calibri"/>
          <w:sz w:val="22"/>
          <w:szCs w:val="22"/>
        </w:rPr>
      </w:pPr>
      <w:r w:rsidRPr="00AB6281">
        <w:rPr>
          <w:rFonts w:ascii="Calibri" w:hAnsi="Calibri" w:cs="Calibri"/>
          <w:sz w:val="22"/>
          <w:szCs w:val="22"/>
        </w:rPr>
        <w:t>Organizacja sprawdzania – weryfikacji wewnętrznej projektów przez Wykonawcę – max 3 pkt.</w:t>
      </w:r>
    </w:p>
    <w:p w14:paraId="580B22E5" w14:textId="77777777"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Podczas indywidualnej oceny ofert w przedmiotowym </w:t>
      </w:r>
      <w:proofErr w:type="spellStart"/>
      <w:r w:rsidRPr="00AB6281">
        <w:rPr>
          <w:rFonts w:ascii="Calibri" w:hAnsi="Calibri" w:cs="Calibri"/>
          <w:sz w:val="22"/>
          <w:szCs w:val="22"/>
        </w:rPr>
        <w:t>podkryterium</w:t>
      </w:r>
      <w:proofErr w:type="spellEnd"/>
      <w:r w:rsidRPr="00AB6281">
        <w:rPr>
          <w:rFonts w:ascii="Calibri" w:hAnsi="Calibri" w:cs="Calibri"/>
          <w:sz w:val="22"/>
          <w:szCs w:val="22"/>
        </w:rPr>
        <w:t xml:space="preserve"> każdy z oceniających członków komisji przyzna ocenianej ofercie pkt wg następujących zasad:</w:t>
      </w:r>
    </w:p>
    <w:p w14:paraId="3E468029" w14:textId="08D45C41"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3 pkt – gdy opis </w:t>
      </w:r>
      <w:r w:rsidR="003300E3">
        <w:rPr>
          <w:rFonts w:ascii="Calibri" w:hAnsi="Calibri" w:cs="Calibri"/>
          <w:sz w:val="22"/>
          <w:szCs w:val="22"/>
        </w:rPr>
        <w:t>o</w:t>
      </w:r>
      <w:r w:rsidRPr="00AB6281">
        <w:rPr>
          <w:rFonts w:ascii="Calibri" w:hAnsi="Calibri" w:cs="Calibri"/>
          <w:sz w:val="22"/>
          <w:szCs w:val="22"/>
        </w:rPr>
        <w:t>rganizacji, sprawdzania – weryfikacji wewnętrznej projektów przez Wykonawcę będzie</w:t>
      </w:r>
      <w:r w:rsidR="003300E3">
        <w:rPr>
          <w:rFonts w:ascii="Calibri" w:hAnsi="Calibri" w:cs="Calibri"/>
          <w:sz w:val="22"/>
          <w:szCs w:val="22"/>
        </w:rPr>
        <w:t xml:space="preserve">  spójny, rzeczowy, przejrzysty</w:t>
      </w:r>
      <w:r w:rsidRPr="00AB6281">
        <w:rPr>
          <w:rFonts w:ascii="Calibri" w:hAnsi="Calibri" w:cs="Calibri"/>
          <w:sz w:val="22"/>
          <w:szCs w:val="22"/>
        </w:rPr>
        <w:t xml:space="preserve"> i będzie oceniony jako możliwy do zrealizowania;</w:t>
      </w:r>
    </w:p>
    <w:p w14:paraId="31AF7DFC" w14:textId="1CD28920"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2 pkt – gdy opis </w:t>
      </w:r>
      <w:r w:rsidR="003300E3">
        <w:rPr>
          <w:rFonts w:ascii="Calibri" w:hAnsi="Calibri" w:cs="Calibri"/>
          <w:sz w:val="22"/>
          <w:szCs w:val="22"/>
        </w:rPr>
        <w:t>o</w:t>
      </w:r>
      <w:r w:rsidRPr="00AB6281">
        <w:rPr>
          <w:rFonts w:ascii="Calibri" w:hAnsi="Calibri" w:cs="Calibri"/>
          <w:sz w:val="22"/>
          <w:szCs w:val="22"/>
        </w:rPr>
        <w:t>rganizacji, sprawdzania – weryfikacji wewnętrznej projektów przez Wykonawcę będzi</w:t>
      </w:r>
      <w:r w:rsidR="003300E3">
        <w:rPr>
          <w:rFonts w:ascii="Calibri" w:hAnsi="Calibri" w:cs="Calibri"/>
          <w:sz w:val="22"/>
          <w:szCs w:val="22"/>
        </w:rPr>
        <w:t>e spójny, rzeczowy, przejrzysty</w:t>
      </w:r>
      <w:r w:rsidRPr="00AB6281">
        <w:rPr>
          <w:rFonts w:ascii="Calibri" w:hAnsi="Calibri" w:cs="Calibri"/>
          <w:sz w:val="22"/>
          <w:szCs w:val="22"/>
        </w:rPr>
        <w:t xml:space="preserve"> i będzie oceniony jako częściowo możliwy do zrealizowania;</w:t>
      </w:r>
    </w:p>
    <w:p w14:paraId="34810543" w14:textId="786B48AD"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 xml:space="preserve">1 pkt –  gdy opis </w:t>
      </w:r>
      <w:r w:rsidR="003300E3">
        <w:rPr>
          <w:rFonts w:ascii="Calibri" w:hAnsi="Calibri" w:cs="Calibri"/>
          <w:sz w:val="22"/>
          <w:szCs w:val="22"/>
        </w:rPr>
        <w:t>o</w:t>
      </w:r>
      <w:r w:rsidRPr="00AB6281">
        <w:rPr>
          <w:rFonts w:ascii="Calibri" w:hAnsi="Calibri" w:cs="Calibri"/>
          <w:sz w:val="22"/>
          <w:szCs w:val="22"/>
        </w:rPr>
        <w:t>rganizacji, sprawdzania – weryfikacji wewnętrznej projektów przez Wykonawcę będzie niespójny oraz/lub nier</w:t>
      </w:r>
      <w:r w:rsidR="003300E3">
        <w:rPr>
          <w:rFonts w:ascii="Calibri" w:hAnsi="Calibri" w:cs="Calibri"/>
          <w:sz w:val="22"/>
          <w:szCs w:val="22"/>
        </w:rPr>
        <w:t>zeczowy oraz/lub nieprzejrzysty</w:t>
      </w:r>
      <w:r w:rsidRPr="00AB6281">
        <w:rPr>
          <w:rFonts w:ascii="Calibri" w:hAnsi="Calibri" w:cs="Calibri"/>
          <w:sz w:val="22"/>
          <w:szCs w:val="22"/>
        </w:rPr>
        <w:t xml:space="preserve"> i będzie oceniony jako częściowo możliwy do zrealizowania;</w:t>
      </w:r>
    </w:p>
    <w:p w14:paraId="54B3B793" w14:textId="5440F92D"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lastRenderedPageBreak/>
        <w:t xml:space="preserve">0 pkt - gdy opis </w:t>
      </w:r>
      <w:r w:rsidR="003300E3">
        <w:rPr>
          <w:rFonts w:ascii="Calibri" w:hAnsi="Calibri" w:cs="Calibri"/>
          <w:sz w:val="22"/>
          <w:szCs w:val="22"/>
        </w:rPr>
        <w:t>o</w:t>
      </w:r>
      <w:r w:rsidRPr="00AB6281">
        <w:rPr>
          <w:rFonts w:ascii="Calibri" w:hAnsi="Calibri" w:cs="Calibri"/>
          <w:sz w:val="22"/>
          <w:szCs w:val="22"/>
        </w:rPr>
        <w:t>rganizacji, sprawdzania – weryfikacji wewnętrznej projektów przez Wykonawcę będzie niespój</w:t>
      </w:r>
      <w:r w:rsidR="003300E3">
        <w:rPr>
          <w:rFonts w:ascii="Calibri" w:hAnsi="Calibri" w:cs="Calibri"/>
          <w:sz w:val="22"/>
          <w:szCs w:val="22"/>
        </w:rPr>
        <w:t>ny, nierzeczowy, nieprzejrzysty</w:t>
      </w:r>
      <w:r w:rsidRPr="00AB6281">
        <w:rPr>
          <w:rFonts w:ascii="Calibri" w:hAnsi="Calibri" w:cs="Calibri"/>
          <w:sz w:val="22"/>
          <w:szCs w:val="22"/>
        </w:rPr>
        <w:t xml:space="preserve"> lub będzie oceniony jako niemożliwy do zrealizowania</w:t>
      </w:r>
    </w:p>
    <w:p w14:paraId="0D96733F" w14:textId="77777777" w:rsidR="00AB6281" w:rsidRPr="00AB6281" w:rsidRDefault="00AB6281" w:rsidP="00AB6281">
      <w:pPr>
        <w:autoSpaceDE w:val="0"/>
        <w:autoSpaceDN w:val="0"/>
        <w:adjustRightInd w:val="0"/>
        <w:ind w:left="708"/>
        <w:jc w:val="both"/>
        <w:rPr>
          <w:rFonts w:ascii="Calibri" w:hAnsi="Calibri" w:cs="Calibri"/>
          <w:sz w:val="22"/>
          <w:szCs w:val="22"/>
        </w:rPr>
      </w:pPr>
      <w:r w:rsidRPr="00AB6281">
        <w:rPr>
          <w:rFonts w:ascii="Calibri" w:hAnsi="Calibri" w:cs="Calibri"/>
          <w:sz w:val="22"/>
          <w:szCs w:val="22"/>
        </w:rPr>
        <w:t>Łącznie - maksymalnie 20 pkt.</w:t>
      </w:r>
    </w:p>
    <w:p w14:paraId="5FD0007E" w14:textId="77777777" w:rsidR="00AB6281" w:rsidRPr="00AB6281" w:rsidRDefault="00AB6281" w:rsidP="00AB6281">
      <w:pPr>
        <w:autoSpaceDE w:val="0"/>
        <w:autoSpaceDN w:val="0"/>
        <w:adjustRightInd w:val="0"/>
        <w:jc w:val="both"/>
        <w:rPr>
          <w:rFonts w:ascii="Calibri" w:hAnsi="Calibri" w:cs="Calibri"/>
          <w:sz w:val="22"/>
          <w:szCs w:val="22"/>
        </w:rPr>
      </w:pPr>
    </w:p>
    <w:p w14:paraId="49AFBBFD" w14:textId="42B6F849"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Ad. 3</w:t>
      </w:r>
      <w:r w:rsidR="003300E3">
        <w:rPr>
          <w:rFonts w:ascii="Calibri" w:hAnsi="Calibri" w:cs="Calibri"/>
          <w:sz w:val="22"/>
          <w:szCs w:val="22"/>
        </w:rPr>
        <w:t>)</w:t>
      </w:r>
    </w:p>
    <w:p w14:paraId="75CBA70F"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Kryterium 3 – harmonogram (wstępny) – maksymalnie 10 pkt.</w:t>
      </w:r>
    </w:p>
    <w:p w14:paraId="20D4D599" w14:textId="542D57C5"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Harmonogram wykonania projektu i wszystkich prac towarzyszących projektowi – zawierający szczegółowy opis terminów wyrażonych w kolejnych tygodniach kalendarzowych przewidzianych na realizację projektu</w:t>
      </w:r>
      <w:r>
        <w:rPr>
          <w:rFonts w:ascii="Calibri" w:hAnsi="Calibri" w:cs="Calibri"/>
          <w:sz w:val="22"/>
          <w:szCs w:val="22"/>
        </w:rPr>
        <w:t xml:space="preserve"> </w:t>
      </w:r>
      <w:r w:rsidRPr="00AB6281">
        <w:rPr>
          <w:rFonts w:ascii="Calibri" w:hAnsi="Calibri" w:cs="Calibri"/>
          <w:sz w:val="22"/>
          <w:szCs w:val="22"/>
        </w:rPr>
        <w:t>– max 10 pkt.</w:t>
      </w:r>
    </w:p>
    <w:p w14:paraId="20131ED5"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Podczas indywidualnej oceny ofert w przedmiotowym kryterium każdy z oceniających członków komisji przyzna ocenianej ofercie pkt wg następujących zasad:</w:t>
      </w:r>
    </w:p>
    <w:p w14:paraId="18929976" w14:textId="5BA421F1"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10 pkt – gdy harmonogram będzie czytelny, precyzyjnie będzie określał wszystkie czynności, które są niezbędne do wykonania przy realizacji przedmiotu zamówienia oraz będzie realny do wykonania i dotrzymania</w:t>
      </w:r>
      <w:r w:rsidR="003300E3">
        <w:rPr>
          <w:rFonts w:ascii="Calibri" w:hAnsi="Calibri" w:cs="Calibri"/>
          <w:sz w:val="22"/>
          <w:szCs w:val="22"/>
        </w:rPr>
        <w:t>,</w:t>
      </w:r>
      <w:r w:rsidRPr="00AB6281">
        <w:rPr>
          <w:rFonts w:ascii="Calibri" w:hAnsi="Calibri" w:cs="Calibri"/>
          <w:sz w:val="22"/>
          <w:szCs w:val="22"/>
        </w:rPr>
        <w:t xml:space="preserve"> jak również będzie uwzględniał konieczność dokonywania bieżących uzgodnień realizacji przedmiotu umowy z Zamawiającym.</w:t>
      </w:r>
    </w:p>
    <w:p w14:paraId="4B1613AA"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 xml:space="preserve">7 pkt – gdy harmonogram będzie czytelny, jednak tylko częściowo będzie określał wszystkie czynności, które są niezbędne do wykonania przy realizacji przedmiotu zamówienia oraz będzie realny do wykonania i dotrzymania. </w:t>
      </w:r>
    </w:p>
    <w:p w14:paraId="28FD4BC2"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4 pkt – gdy harmonogram będzie czytelny, jednak tylko częściowo będzie określał wszystkie czynności, które są niezbędne do wykonania przy realizacji przedmiotu zamówienia oraz nie będzie tylko częściowo realny do wykonania i dotrzymania.</w:t>
      </w:r>
    </w:p>
    <w:p w14:paraId="185013A4"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2 pkt – gdy harmonogram będzie nieczytelny, tylko częściowo będzie określał wszystkie czynności, które są niezbędne do wykonania przy realizacji przedmiotu zamówienia lub będzie całkowicie nierealny do wykonania i dotrzymania.</w:t>
      </w:r>
    </w:p>
    <w:p w14:paraId="530E3CF7" w14:textId="77777777" w:rsidR="00AB6281" w:rsidRPr="00AB6281" w:rsidRDefault="00AB6281" w:rsidP="00AB6281">
      <w:pPr>
        <w:autoSpaceDE w:val="0"/>
        <w:autoSpaceDN w:val="0"/>
        <w:adjustRightInd w:val="0"/>
        <w:jc w:val="both"/>
        <w:rPr>
          <w:rFonts w:ascii="Calibri" w:hAnsi="Calibri" w:cs="Calibri"/>
          <w:sz w:val="22"/>
          <w:szCs w:val="22"/>
        </w:rPr>
      </w:pPr>
      <w:r w:rsidRPr="00AB6281">
        <w:rPr>
          <w:rFonts w:ascii="Calibri" w:hAnsi="Calibri" w:cs="Calibri"/>
          <w:sz w:val="22"/>
          <w:szCs w:val="22"/>
        </w:rPr>
        <w:t>0 pkt – gdy harmonogram będzie nieczytelny, nie będzie określał wszystkich czynności, które są niezbędne do wykonania przy realizacji przedmiotu zamówienia lub będzie całkowicie nierealny do wykonania i dotrzymania.</w:t>
      </w:r>
    </w:p>
    <w:p w14:paraId="5E18C01C" w14:textId="77777777" w:rsidR="000926F9" w:rsidRPr="000926F9" w:rsidRDefault="000926F9" w:rsidP="000926F9">
      <w:pPr>
        <w:autoSpaceDE w:val="0"/>
        <w:autoSpaceDN w:val="0"/>
        <w:adjustRightInd w:val="0"/>
        <w:jc w:val="both"/>
        <w:rPr>
          <w:rFonts w:ascii="Calibri" w:hAnsi="Calibri" w:cs="Calibri"/>
          <w:i/>
          <w:iCs/>
          <w:strike/>
          <w:sz w:val="22"/>
          <w:szCs w:val="22"/>
        </w:rPr>
      </w:pPr>
    </w:p>
    <w:p w14:paraId="572B3D17" w14:textId="005FEB47" w:rsidR="000B3B60" w:rsidRDefault="000B3B60" w:rsidP="000B3B60">
      <w:pPr>
        <w:autoSpaceDE w:val="0"/>
        <w:autoSpaceDN w:val="0"/>
        <w:adjustRightInd w:val="0"/>
        <w:jc w:val="both"/>
        <w:rPr>
          <w:rFonts w:ascii="Calibri" w:hAnsi="Calibri" w:cs="Calibri"/>
          <w:sz w:val="22"/>
          <w:szCs w:val="22"/>
        </w:rPr>
      </w:pPr>
      <w:r>
        <w:rPr>
          <w:rFonts w:ascii="Calibri" w:hAnsi="Calibri" w:cs="Calibri"/>
          <w:sz w:val="22"/>
          <w:szCs w:val="22"/>
        </w:rPr>
        <w:t>Ad. 4</w:t>
      </w:r>
      <w:r w:rsidR="003300E3">
        <w:rPr>
          <w:rFonts w:ascii="Calibri" w:hAnsi="Calibri" w:cs="Calibri"/>
          <w:sz w:val="22"/>
          <w:szCs w:val="22"/>
        </w:rPr>
        <w:t>)</w:t>
      </w:r>
    </w:p>
    <w:p w14:paraId="768EE748" w14:textId="5294B13F" w:rsidR="000926F9" w:rsidRPr="000926F9" w:rsidRDefault="000926F9" w:rsidP="000B3B60">
      <w:pPr>
        <w:autoSpaceDE w:val="0"/>
        <w:autoSpaceDN w:val="0"/>
        <w:adjustRightInd w:val="0"/>
        <w:jc w:val="both"/>
        <w:rPr>
          <w:rFonts w:ascii="Calibri" w:hAnsi="Calibri" w:cs="Calibri"/>
          <w:sz w:val="22"/>
          <w:szCs w:val="22"/>
        </w:rPr>
      </w:pPr>
      <w:r w:rsidRPr="000926F9">
        <w:rPr>
          <w:rFonts w:ascii="Calibri" w:hAnsi="Calibri" w:cs="Calibri"/>
          <w:sz w:val="22"/>
          <w:szCs w:val="22"/>
        </w:rPr>
        <w:t xml:space="preserve">Punkty w </w:t>
      </w:r>
      <w:r w:rsidRPr="000926F9">
        <w:rPr>
          <w:rFonts w:ascii="Calibri" w:hAnsi="Calibri" w:cs="Calibri"/>
          <w:b/>
          <w:sz w:val="22"/>
          <w:szCs w:val="22"/>
        </w:rPr>
        <w:t xml:space="preserve">kryterium nr </w:t>
      </w:r>
      <w:r w:rsidR="000B3B60">
        <w:rPr>
          <w:rFonts w:ascii="Calibri" w:hAnsi="Calibri" w:cs="Calibri"/>
          <w:b/>
          <w:sz w:val="22"/>
          <w:szCs w:val="22"/>
        </w:rPr>
        <w:t>4</w:t>
      </w:r>
      <w:r w:rsidRPr="000926F9">
        <w:rPr>
          <w:rFonts w:ascii="Calibri" w:hAnsi="Calibri" w:cs="Calibri"/>
          <w:sz w:val="22"/>
          <w:szCs w:val="22"/>
        </w:rPr>
        <w:t xml:space="preserve"> – </w:t>
      </w:r>
      <w:r w:rsidRPr="000926F9">
        <w:rPr>
          <w:rFonts w:ascii="Calibri" w:hAnsi="Calibri" w:cs="Calibri"/>
          <w:b/>
          <w:bCs/>
          <w:sz w:val="22"/>
          <w:szCs w:val="22"/>
        </w:rPr>
        <w:t>„</w:t>
      </w:r>
      <w:r w:rsidR="00834F91" w:rsidRPr="00834F91">
        <w:rPr>
          <w:rFonts w:ascii="Calibri" w:hAnsi="Calibri" w:cs="Calibri"/>
          <w:b/>
          <w:bCs/>
          <w:sz w:val="22"/>
          <w:szCs w:val="22"/>
        </w:rPr>
        <w:t>Organizacja, kwalifikacje zawodowe i doświadczenie osób wyznaczonych do realizacji zamówienia</w:t>
      </w:r>
      <w:r w:rsidRPr="000926F9">
        <w:rPr>
          <w:rFonts w:ascii="Calibri" w:hAnsi="Calibri" w:cs="Calibri"/>
          <w:b/>
          <w:bCs/>
          <w:sz w:val="22"/>
          <w:szCs w:val="22"/>
        </w:rPr>
        <w:t xml:space="preserve">” (P), maksymalnie </w:t>
      </w:r>
      <w:r w:rsidR="000B3B60">
        <w:rPr>
          <w:rFonts w:ascii="Calibri" w:hAnsi="Calibri" w:cs="Calibri"/>
          <w:b/>
          <w:bCs/>
          <w:sz w:val="22"/>
          <w:szCs w:val="22"/>
        </w:rPr>
        <w:t>łącznie 1</w:t>
      </w:r>
      <w:r w:rsidRPr="000926F9">
        <w:rPr>
          <w:rFonts w:ascii="Calibri" w:hAnsi="Calibri" w:cs="Calibri"/>
          <w:b/>
          <w:bCs/>
          <w:sz w:val="22"/>
          <w:szCs w:val="22"/>
        </w:rPr>
        <w:t xml:space="preserve">0 pkt </w:t>
      </w:r>
      <w:r w:rsidRPr="000926F9">
        <w:rPr>
          <w:rFonts w:ascii="Calibri" w:hAnsi="Calibri" w:cs="Calibri"/>
          <w:sz w:val="22"/>
          <w:szCs w:val="22"/>
        </w:rPr>
        <w:t>są przyznawane na podstawie złożonego przez Wykonawcę wraz z ofertą wykazu osób w oparciu o następujące zasady:</w:t>
      </w:r>
    </w:p>
    <w:p w14:paraId="634BB1AF" w14:textId="77777777" w:rsidR="000926F9" w:rsidRPr="000926F9" w:rsidRDefault="000926F9" w:rsidP="000926F9">
      <w:pPr>
        <w:autoSpaceDE w:val="0"/>
        <w:autoSpaceDN w:val="0"/>
        <w:adjustRightInd w:val="0"/>
        <w:ind w:left="709"/>
        <w:jc w:val="both"/>
        <w:rPr>
          <w:rFonts w:ascii="Calibri" w:hAnsi="Calibri" w:cs="Calibri"/>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0926F9" w:rsidRPr="000926F9" w14:paraId="626ACA21" w14:textId="77777777" w:rsidTr="003300E3">
        <w:tc>
          <w:tcPr>
            <w:tcW w:w="2835" w:type="dxa"/>
            <w:vMerge w:val="restart"/>
            <w:shd w:val="clear" w:color="auto" w:fill="auto"/>
          </w:tcPr>
          <w:p w14:paraId="69EC8294" w14:textId="77777777" w:rsidR="000926F9" w:rsidRPr="000926F9" w:rsidRDefault="000926F9" w:rsidP="003300E3">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14:paraId="315A5935" w14:textId="77777777" w:rsidR="000926F9" w:rsidRPr="000926F9" w:rsidRDefault="000926F9" w:rsidP="003300E3">
            <w:pPr>
              <w:jc w:val="center"/>
              <w:rPr>
                <w:rFonts w:ascii="Calibri" w:hAnsi="Calibri"/>
                <w:b/>
                <w:sz w:val="22"/>
                <w:szCs w:val="22"/>
              </w:rPr>
            </w:pPr>
            <w:r w:rsidRPr="000926F9">
              <w:rPr>
                <w:rFonts w:ascii="Calibri" w:hAnsi="Calibri"/>
                <w:b/>
                <w:sz w:val="22"/>
                <w:szCs w:val="22"/>
              </w:rPr>
              <w:t xml:space="preserve">Wymagania punktowane dodatkowo </w:t>
            </w:r>
          </w:p>
          <w:p w14:paraId="721D203D" w14:textId="77777777" w:rsidR="000926F9" w:rsidRPr="000926F9" w:rsidRDefault="000926F9" w:rsidP="003300E3">
            <w:pPr>
              <w:jc w:val="center"/>
              <w:rPr>
                <w:rFonts w:ascii="Calibri" w:hAnsi="Calibri"/>
                <w:b/>
                <w:sz w:val="22"/>
                <w:szCs w:val="22"/>
              </w:rPr>
            </w:pPr>
            <w:r w:rsidRPr="000926F9">
              <w:rPr>
                <w:rFonts w:ascii="Calibri" w:hAnsi="Calibri"/>
                <w:b/>
                <w:sz w:val="22"/>
                <w:szCs w:val="22"/>
              </w:rPr>
              <w:t>(kryterium oceny ofert)</w:t>
            </w:r>
          </w:p>
        </w:tc>
      </w:tr>
      <w:tr w:rsidR="000926F9" w:rsidRPr="000926F9" w14:paraId="5F00D11C" w14:textId="77777777" w:rsidTr="003300E3">
        <w:tc>
          <w:tcPr>
            <w:tcW w:w="2835" w:type="dxa"/>
            <w:vMerge/>
            <w:shd w:val="clear" w:color="auto" w:fill="auto"/>
          </w:tcPr>
          <w:p w14:paraId="35D94B80" w14:textId="77777777" w:rsidR="000926F9" w:rsidRPr="000926F9" w:rsidRDefault="000926F9" w:rsidP="003300E3">
            <w:pPr>
              <w:jc w:val="center"/>
              <w:rPr>
                <w:rFonts w:ascii="Calibri" w:hAnsi="Calibri"/>
                <w:b/>
                <w:sz w:val="22"/>
                <w:szCs w:val="22"/>
              </w:rPr>
            </w:pPr>
          </w:p>
        </w:tc>
        <w:tc>
          <w:tcPr>
            <w:tcW w:w="5103" w:type="dxa"/>
            <w:shd w:val="clear" w:color="auto" w:fill="auto"/>
          </w:tcPr>
          <w:p w14:paraId="6C323C79" w14:textId="77777777" w:rsidR="000926F9" w:rsidRPr="000926F9" w:rsidRDefault="000926F9" w:rsidP="003300E3">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14:paraId="5E46D907" w14:textId="77777777" w:rsidR="000926F9" w:rsidRPr="000926F9" w:rsidRDefault="000926F9" w:rsidP="003300E3">
            <w:pPr>
              <w:jc w:val="center"/>
              <w:rPr>
                <w:rFonts w:ascii="Calibri" w:hAnsi="Calibri"/>
                <w:b/>
                <w:sz w:val="22"/>
                <w:szCs w:val="22"/>
              </w:rPr>
            </w:pPr>
            <w:r w:rsidRPr="000926F9">
              <w:rPr>
                <w:rFonts w:ascii="Calibri" w:hAnsi="Calibri"/>
                <w:b/>
                <w:sz w:val="22"/>
                <w:szCs w:val="22"/>
              </w:rPr>
              <w:t>Punkty</w:t>
            </w:r>
          </w:p>
        </w:tc>
      </w:tr>
      <w:tr w:rsidR="000926F9" w:rsidRPr="000926F9" w14:paraId="4994AE25" w14:textId="77777777" w:rsidTr="003300E3">
        <w:tc>
          <w:tcPr>
            <w:tcW w:w="2835" w:type="dxa"/>
            <w:shd w:val="clear" w:color="auto" w:fill="auto"/>
          </w:tcPr>
          <w:p w14:paraId="3D630AC5" w14:textId="77777777" w:rsidR="000926F9" w:rsidRPr="000926F9" w:rsidRDefault="000926F9" w:rsidP="003300E3">
            <w:pPr>
              <w:rPr>
                <w:rFonts w:ascii="Calibri" w:hAnsi="Calibri"/>
                <w:b/>
                <w:sz w:val="22"/>
                <w:szCs w:val="22"/>
              </w:rPr>
            </w:pPr>
            <w:r w:rsidRPr="000926F9">
              <w:rPr>
                <w:rFonts w:ascii="Calibri" w:hAnsi="Calibri"/>
                <w:b/>
                <w:sz w:val="22"/>
                <w:szCs w:val="22"/>
              </w:rPr>
              <w:t>Projektant w branży architektonicznej -koordynator zespołu ds. kontaktów z Zamawiającym</w:t>
            </w:r>
          </w:p>
        </w:tc>
        <w:tc>
          <w:tcPr>
            <w:tcW w:w="5103" w:type="dxa"/>
            <w:shd w:val="clear" w:color="auto" w:fill="auto"/>
          </w:tcPr>
          <w:p w14:paraId="1D19319A" w14:textId="13B45CD0" w:rsidR="000926F9" w:rsidRPr="000926F9" w:rsidRDefault="000926F9" w:rsidP="000626EF">
            <w:pPr>
              <w:rPr>
                <w:rFonts w:ascii="Calibri" w:hAnsi="Calibri"/>
                <w:sz w:val="22"/>
                <w:szCs w:val="22"/>
              </w:rPr>
            </w:pPr>
            <w:r w:rsidRPr="000926F9">
              <w:rPr>
                <w:rFonts w:ascii="Calibri" w:hAnsi="Calibri"/>
                <w:sz w:val="22"/>
                <w:szCs w:val="22"/>
              </w:rPr>
              <w:t xml:space="preserve">- wykonał projekt architektoniczny lub wielobranżowy dotyczący </w:t>
            </w:r>
            <w:r w:rsidR="000626EF" w:rsidRPr="000626EF">
              <w:rPr>
                <w:rFonts w:ascii="Calibri" w:hAnsi="Calibri"/>
                <w:sz w:val="22"/>
                <w:szCs w:val="22"/>
              </w:rPr>
              <w:t>budowy lub przebudowy lub remontu lub nadbudowy budynku użyteczności publicznej</w:t>
            </w:r>
          </w:p>
        </w:tc>
        <w:tc>
          <w:tcPr>
            <w:tcW w:w="1985" w:type="dxa"/>
            <w:shd w:val="clear" w:color="auto" w:fill="auto"/>
          </w:tcPr>
          <w:p w14:paraId="6A90A19B" w14:textId="658572E1" w:rsidR="000926F9" w:rsidRPr="000926F9" w:rsidRDefault="00BB73C0" w:rsidP="00BB73C0">
            <w:pPr>
              <w:rPr>
                <w:rFonts w:ascii="Calibri" w:hAnsi="Calibri"/>
                <w:sz w:val="22"/>
                <w:szCs w:val="22"/>
              </w:rPr>
            </w:pPr>
            <w:r>
              <w:rPr>
                <w:rFonts w:ascii="Calibri" w:hAnsi="Calibri"/>
                <w:sz w:val="22"/>
                <w:szCs w:val="22"/>
              </w:rPr>
              <w:t>0,5</w:t>
            </w:r>
            <w:r w:rsidR="000926F9" w:rsidRPr="000926F9">
              <w:rPr>
                <w:rFonts w:ascii="Calibri" w:hAnsi="Calibri"/>
                <w:sz w:val="22"/>
                <w:szCs w:val="22"/>
              </w:rPr>
              <w:t xml:space="preserve"> pkt za każdy projekt</w:t>
            </w:r>
            <w:r w:rsidR="00AB6281">
              <w:rPr>
                <w:rFonts w:ascii="Calibri" w:hAnsi="Calibri"/>
                <w:sz w:val="22"/>
                <w:szCs w:val="22"/>
              </w:rPr>
              <w:t xml:space="preserve">, </w:t>
            </w:r>
            <w:r w:rsidR="000626EF">
              <w:rPr>
                <w:rFonts w:ascii="Calibri" w:hAnsi="Calibri"/>
                <w:sz w:val="22"/>
                <w:szCs w:val="22"/>
              </w:rPr>
              <w:t xml:space="preserve">łącznie </w:t>
            </w:r>
            <w:r w:rsidR="00AB6281">
              <w:rPr>
                <w:rFonts w:ascii="Calibri" w:hAnsi="Calibri"/>
                <w:sz w:val="22"/>
                <w:szCs w:val="22"/>
              </w:rPr>
              <w:t xml:space="preserve">maksymalnie </w:t>
            </w:r>
            <w:r>
              <w:rPr>
                <w:rFonts w:ascii="Calibri" w:hAnsi="Calibri"/>
                <w:sz w:val="22"/>
                <w:szCs w:val="22"/>
              </w:rPr>
              <w:t>2</w:t>
            </w:r>
            <w:r w:rsidR="00AB6281">
              <w:rPr>
                <w:rFonts w:ascii="Calibri" w:hAnsi="Calibri"/>
                <w:sz w:val="22"/>
                <w:szCs w:val="22"/>
              </w:rPr>
              <w:t xml:space="preserve"> </w:t>
            </w:r>
            <w:r w:rsidR="000926F9" w:rsidRPr="000926F9">
              <w:rPr>
                <w:rFonts w:ascii="Calibri" w:hAnsi="Calibri"/>
                <w:sz w:val="22"/>
                <w:szCs w:val="22"/>
              </w:rPr>
              <w:t>pkt</w:t>
            </w:r>
          </w:p>
        </w:tc>
      </w:tr>
      <w:tr w:rsidR="000926F9" w:rsidRPr="000926F9" w14:paraId="5D9D38C3" w14:textId="77777777" w:rsidTr="003300E3">
        <w:tc>
          <w:tcPr>
            <w:tcW w:w="2835" w:type="dxa"/>
            <w:shd w:val="clear" w:color="auto" w:fill="auto"/>
          </w:tcPr>
          <w:p w14:paraId="67E99E6D" w14:textId="77777777" w:rsidR="000926F9" w:rsidRPr="000926F9" w:rsidRDefault="000926F9" w:rsidP="003300E3">
            <w:pPr>
              <w:rPr>
                <w:rFonts w:ascii="Calibri" w:hAnsi="Calibri"/>
                <w:b/>
                <w:sz w:val="22"/>
                <w:szCs w:val="22"/>
              </w:rPr>
            </w:pPr>
            <w:r w:rsidRPr="000926F9">
              <w:rPr>
                <w:rFonts w:ascii="Calibri" w:hAnsi="Calibri"/>
                <w:b/>
                <w:sz w:val="22"/>
                <w:szCs w:val="22"/>
              </w:rPr>
              <w:t>Projektant w branży konstrukcyjno-budowlanej</w:t>
            </w:r>
          </w:p>
        </w:tc>
        <w:tc>
          <w:tcPr>
            <w:tcW w:w="5103" w:type="dxa"/>
            <w:shd w:val="clear" w:color="auto" w:fill="auto"/>
          </w:tcPr>
          <w:p w14:paraId="086FA566" w14:textId="571367C2" w:rsidR="000926F9" w:rsidRPr="000926F9" w:rsidRDefault="000926F9" w:rsidP="003300E3">
            <w:pPr>
              <w:rPr>
                <w:rFonts w:ascii="Calibri" w:hAnsi="Calibri"/>
                <w:sz w:val="22"/>
                <w:szCs w:val="22"/>
              </w:rPr>
            </w:pPr>
            <w:r w:rsidRPr="000926F9">
              <w:rPr>
                <w:rFonts w:ascii="Calibri" w:hAnsi="Calibri"/>
                <w:sz w:val="22"/>
                <w:szCs w:val="22"/>
              </w:rPr>
              <w:t xml:space="preserve">- wykonał projekt w zakresie konstrukcyjnym dotyczący </w:t>
            </w:r>
            <w:r w:rsidR="000626EF" w:rsidRPr="000626EF">
              <w:rPr>
                <w:rFonts w:ascii="Calibri" w:hAnsi="Calibri"/>
                <w:sz w:val="22"/>
                <w:szCs w:val="22"/>
              </w:rPr>
              <w:t>budowy lub przebudowy lub remontu lub nadbudowy budynku użyteczności publicznej</w:t>
            </w:r>
          </w:p>
          <w:p w14:paraId="56E961FA" w14:textId="77777777" w:rsidR="000926F9" w:rsidRPr="000926F9" w:rsidRDefault="000926F9" w:rsidP="00AB6281">
            <w:pPr>
              <w:rPr>
                <w:rFonts w:ascii="Calibri" w:hAnsi="Calibri"/>
                <w:sz w:val="22"/>
                <w:szCs w:val="22"/>
              </w:rPr>
            </w:pPr>
          </w:p>
        </w:tc>
        <w:tc>
          <w:tcPr>
            <w:tcW w:w="1985" w:type="dxa"/>
            <w:shd w:val="clear" w:color="auto" w:fill="auto"/>
          </w:tcPr>
          <w:p w14:paraId="526090BB" w14:textId="68BCA54D" w:rsidR="000926F9" w:rsidRPr="000926F9" w:rsidRDefault="000626EF" w:rsidP="000626EF">
            <w:pPr>
              <w:rPr>
                <w:rFonts w:ascii="Calibri" w:hAnsi="Calibri"/>
                <w:sz w:val="22"/>
                <w:szCs w:val="22"/>
              </w:rPr>
            </w:pPr>
            <w:r>
              <w:rPr>
                <w:rFonts w:ascii="Calibri" w:hAnsi="Calibri"/>
                <w:sz w:val="22"/>
                <w:szCs w:val="22"/>
              </w:rPr>
              <w:t>0,5</w:t>
            </w:r>
            <w:r w:rsidR="000926F9" w:rsidRPr="000926F9">
              <w:rPr>
                <w:rFonts w:ascii="Calibri" w:hAnsi="Calibri"/>
                <w:sz w:val="22"/>
                <w:szCs w:val="22"/>
              </w:rPr>
              <w:t xml:space="preserve"> pkt za każdy projekt</w:t>
            </w:r>
            <w:r w:rsidR="00AB6281">
              <w:rPr>
                <w:rFonts w:ascii="Calibri" w:hAnsi="Calibri"/>
                <w:sz w:val="22"/>
                <w:szCs w:val="22"/>
              </w:rPr>
              <w:t xml:space="preserve">, </w:t>
            </w:r>
            <w:r>
              <w:rPr>
                <w:rFonts w:ascii="Calibri" w:hAnsi="Calibri"/>
                <w:sz w:val="22"/>
                <w:szCs w:val="22"/>
              </w:rPr>
              <w:t>łącznie  m</w:t>
            </w:r>
            <w:r w:rsidR="000926F9" w:rsidRPr="000926F9">
              <w:rPr>
                <w:rFonts w:ascii="Calibri" w:hAnsi="Calibri"/>
                <w:sz w:val="22"/>
                <w:szCs w:val="22"/>
              </w:rPr>
              <w:t xml:space="preserve">aksymalnie </w:t>
            </w:r>
            <w:r>
              <w:rPr>
                <w:rFonts w:ascii="Calibri" w:hAnsi="Calibri"/>
                <w:sz w:val="22"/>
                <w:szCs w:val="22"/>
              </w:rPr>
              <w:t>2</w:t>
            </w:r>
            <w:r w:rsidR="000926F9" w:rsidRPr="000926F9">
              <w:rPr>
                <w:rFonts w:ascii="Calibri" w:hAnsi="Calibri"/>
                <w:sz w:val="22"/>
                <w:szCs w:val="22"/>
              </w:rPr>
              <w:t xml:space="preserve"> pkt</w:t>
            </w:r>
          </w:p>
        </w:tc>
      </w:tr>
      <w:tr w:rsidR="000926F9" w:rsidRPr="000926F9" w14:paraId="588D18CA" w14:textId="77777777" w:rsidTr="003300E3">
        <w:tc>
          <w:tcPr>
            <w:tcW w:w="2835" w:type="dxa"/>
            <w:shd w:val="clear" w:color="auto" w:fill="auto"/>
          </w:tcPr>
          <w:p w14:paraId="73978114" w14:textId="77777777" w:rsidR="000926F9" w:rsidRPr="000926F9" w:rsidRDefault="000926F9" w:rsidP="003300E3">
            <w:pPr>
              <w:rPr>
                <w:rFonts w:ascii="Calibri" w:hAnsi="Calibri"/>
                <w:b/>
                <w:sz w:val="22"/>
                <w:szCs w:val="22"/>
              </w:rPr>
            </w:pPr>
            <w:r w:rsidRPr="000926F9">
              <w:rPr>
                <w:rFonts w:ascii="Calibri" w:hAnsi="Calibri"/>
                <w:b/>
                <w:sz w:val="22"/>
                <w:szCs w:val="22"/>
              </w:rPr>
              <w:t>Projektant w branży instalacyjnej w zakresie sieci, instalacji i urządzeń elektrycznych i elektroenergetycznych</w:t>
            </w:r>
          </w:p>
        </w:tc>
        <w:tc>
          <w:tcPr>
            <w:tcW w:w="5103" w:type="dxa"/>
            <w:shd w:val="clear" w:color="auto" w:fill="auto"/>
          </w:tcPr>
          <w:p w14:paraId="5308CD7F" w14:textId="07D21E12" w:rsidR="000926F9" w:rsidRPr="000926F9" w:rsidRDefault="000926F9" w:rsidP="003300E3">
            <w:pPr>
              <w:rPr>
                <w:rFonts w:ascii="Calibri" w:hAnsi="Calibri"/>
                <w:sz w:val="22"/>
                <w:szCs w:val="22"/>
              </w:rPr>
            </w:pPr>
            <w:r w:rsidRPr="000926F9">
              <w:rPr>
                <w:rFonts w:ascii="Calibri" w:hAnsi="Calibri"/>
                <w:sz w:val="22"/>
                <w:szCs w:val="22"/>
              </w:rPr>
              <w:t xml:space="preserve">- wykonał projekt w specjalności instalacyjnej w zakresie sieci, instalacji i urządzeń elektrycznych i elektroenergetycznych dotyczący </w:t>
            </w:r>
            <w:r w:rsidR="000626EF" w:rsidRPr="000626EF">
              <w:rPr>
                <w:rFonts w:ascii="Calibri" w:hAnsi="Calibri"/>
                <w:sz w:val="22"/>
                <w:szCs w:val="22"/>
              </w:rPr>
              <w:t>budowy lub przebudowy lub remontu lub nadbudowy budynku użyteczności publicznej</w:t>
            </w:r>
          </w:p>
          <w:p w14:paraId="13C05DFA" w14:textId="77777777" w:rsidR="000926F9" w:rsidRPr="000926F9" w:rsidRDefault="000926F9" w:rsidP="003300E3">
            <w:pPr>
              <w:rPr>
                <w:rFonts w:ascii="Calibri" w:hAnsi="Calibri"/>
                <w:sz w:val="22"/>
                <w:szCs w:val="22"/>
              </w:rPr>
            </w:pPr>
          </w:p>
        </w:tc>
        <w:tc>
          <w:tcPr>
            <w:tcW w:w="1985" w:type="dxa"/>
            <w:shd w:val="clear" w:color="auto" w:fill="auto"/>
          </w:tcPr>
          <w:p w14:paraId="55E1F551" w14:textId="4A2C6109" w:rsidR="000926F9" w:rsidRPr="000926F9" w:rsidRDefault="000626EF" w:rsidP="000626EF">
            <w:pPr>
              <w:rPr>
                <w:rFonts w:ascii="Calibri" w:hAnsi="Calibri"/>
                <w:sz w:val="22"/>
                <w:szCs w:val="22"/>
              </w:rPr>
            </w:pPr>
            <w:r>
              <w:rPr>
                <w:rFonts w:ascii="Calibri" w:hAnsi="Calibri"/>
                <w:sz w:val="22"/>
                <w:szCs w:val="22"/>
              </w:rPr>
              <w:t>0,5</w:t>
            </w:r>
            <w:r w:rsidR="000926F9" w:rsidRPr="000926F9">
              <w:rPr>
                <w:rFonts w:ascii="Calibri" w:hAnsi="Calibri"/>
                <w:sz w:val="22"/>
                <w:szCs w:val="22"/>
              </w:rPr>
              <w:t xml:space="preserve"> pkt za każdy projekt,  </w:t>
            </w:r>
            <w:r>
              <w:rPr>
                <w:rFonts w:ascii="Calibri" w:hAnsi="Calibri"/>
                <w:sz w:val="22"/>
                <w:szCs w:val="22"/>
              </w:rPr>
              <w:t xml:space="preserve">łącznie </w:t>
            </w:r>
            <w:r w:rsidR="000926F9" w:rsidRPr="000926F9">
              <w:rPr>
                <w:rFonts w:ascii="Calibri" w:hAnsi="Calibri"/>
                <w:sz w:val="22"/>
                <w:szCs w:val="22"/>
              </w:rPr>
              <w:t xml:space="preserve">maksymalnie </w:t>
            </w:r>
            <w:r>
              <w:rPr>
                <w:rFonts w:ascii="Calibri" w:hAnsi="Calibri"/>
                <w:sz w:val="22"/>
                <w:szCs w:val="22"/>
              </w:rPr>
              <w:t>2</w:t>
            </w:r>
            <w:r w:rsidR="000926F9" w:rsidRPr="000926F9">
              <w:rPr>
                <w:rFonts w:ascii="Calibri" w:hAnsi="Calibri"/>
                <w:sz w:val="22"/>
                <w:szCs w:val="22"/>
              </w:rPr>
              <w:t xml:space="preserve"> pkt</w:t>
            </w:r>
          </w:p>
        </w:tc>
      </w:tr>
      <w:tr w:rsidR="000926F9" w:rsidRPr="000926F9" w14:paraId="783DC42A" w14:textId="77777777" w:rsidTr="003300E3">
        <w:tc>
          <w:tcPr>
            <w:tcW w:w="2835" w:type="dxa"/>
            <w:shd w:val="clear" w:color="auto" w:fill="auto"/>
          </w:tcPr>
          <w:p w14:paraId="37FCDA98" w14:textId="77777777" w:rsidR="000926F9" w:rsidRPr="000926F9" w:rsidRDefault="000926F9" w:rsidP="003300E3">
            <w:pPr>
              <w:rPr>
                <w:rFonts w:ascii="Calibri" w:hAnsi="Calibri"/>
                <w:b/>
                <w:sz w:val="22"/>
                <w:szCs w:val="22"/>
              </w:rPr>
            </w:pPr>
            <w:r w:rsidRPr="000926F9">
              <w:rPr>
                <w:rFonts w:ascii="Calibri" w:hAnsi="Calibri"/>
                <w:b/>
                <w:sz w:val="22"/>
                <w:szCs w:val="22"/>
              </w:rPr>
              <w:lastRenderedPageBreak/>
              <w:t>Projektant w branży instalacyjnej w zakresie sieci, instalacji i urządzeń cieplnych, wentylacyjnych, gazowych, wodociągowych i kanalizacyjnych</w:t>
            </w:r>
          </w:p>
        </w:tc>
        <w:tc>
          <w:tcPr>
            <w:tcW w:w="5103" w:type="dxa"/>
            <w:shd w:val="clear" w:color="auto" w:fill="auto"/>
          </w:tcPr>
          <w:p w14:paraId="16438E95" w14:textId="1034C02E" w:rsidR="000926F9" w:rsidRPr="000926F9" w:rsidRDefault="000926F9" w:rsidP="003300E3">
            <w:pPr>
              <w:rPr>
                <w:rFonts w:ascii="Calibri" w:hAnsi="Calibri"/>
                <w:sz w:val="22"/>
                <w:szCs w:val="22"/>
              </w:rPr>
            </w:pPr>
            <w:r w:rsidRPr="000926F9">
              <w:rPr>
                <w:rFonts w:ascii="Calibri" w:hAnsi="Calibri"/>
                <w:sz w:val="22"/>
                <w:szCs w:val="22"/>
              </w:rPr>
              <w:t xml:space="preserve">- wykonał projekt w specjalności instalacyjnej w zakresie sieci, instalacji i urządzeń cieplnych, wentylacyjnych, gazowych, wodociągowych i kanalizacyjnych dotyczący </w:t>
            </w:r>
            <w:r w:rsidR="000626EF" w:rsidRPr="000626EF">
              <w:rPr>
                <w:rFonts w:ascii="Calibri" w:hAnsi="Calibri"/>
                <w:sz w:val="22"/>
                <w:szCs w:val="22"/>
              </w:rPr>
              <w:t xml:space="preserve">budowy lub przebudowy lub remontu lub nadbudowy budynku użyteczności publicznej </w:t>
            </w:r>
          </w:p>
        </w:tc>
        <w:tc>
          <w:tcPr>
            <w:tcW w:w="1985" w:type="dxa"/>
            <w:shd w:val="clear" w:color="auto" w:fill="auto"/>
          </w:tcPr>
          <w:p w14:paraId="38C1A759" w14:textId="1AD5CAB5" w:rsidR="000926F9" w:rsidRPr="000926F9" w:rsidRDefault="00BB73C0" w:rsidP="00BB73C0">
            <w:pPr>
              <w:rPr>
                <w:rFonts w:ascii="Calibri" w:hAnsi="Calibri"/>
                <w:sz w:val="22"/>
                <w:szCs w:val="22"/>
              </w:rPr>
            </w:pPr>
            <w:r>
              <w:rPr>
                <w:rFonts w:ascii="Calibri" w:hAnsi="Calibri"/>
                <w:sz w:val="22"/>
                <w:szCs w:val="22"/>
              </w:rPr>
              <w:t>0,5</w:t>
            </w:r>
            <w:r w:rsidR="000926F9" w:rsidRPr="000926F9">
              <w:rPr>
                <w:rFonts w:ascii="Calibri" w:hAnsi="Calibri"/>
                <w:sz w:val="22"/>
                <w:szCs w:val="22"/>
              </w:rPr>
              <w:t xml:space="preserve"> pkt za każdy projekt</w:t>
            </w:r>
            <w:r w:rsidR="000626EF">
              <w:rPr>
                <w:rFonts w:ascii="Calibri" w:hAnsi="Calibri"/>
                <w:sz w:val="22"/>
                <w:szCs w:val="22"/>
              </w:rPr>
              <w:t>, łącznie m</w:t>
            </w:r>
            <w:r w:rsidR="000926F9" w:rsidRPr="000926F9">
              <w:rPr>
                <w:rFonts w:ascii="Calibri" w:hAnsi="Calibri"/>
                <w:sz w:val="22"/>
                <w:szCs w:val="22"/>
              </w:rPr>
              <w:t xml:space="preserve">aksymalnie </w:t>
            </w:r>
            <w:r>
              <w:rPr>
                <w:rFonts w:ascii="Calibri" w:hAnsi="Calibri"/>
                <w:sz w:val="22"/>
                <w:szCs w:val="22"/>
              </w:rPr>
              <w:t>2</w:t>
            </w:r>
            <w:r w:rsidR="000926F9" w:rsidRPr="000926F9">
              <w:rPr>
                <w:rFonts w:ascii="Calibri" w:hAnsi="Calibri"/>
                <w:sz w:val="22"/>
                <w:szCs w:val="22"/>
              </w:rPr>
              <w:t xml:space="preserve"> pkt</w:t>
            </w:r>
          </w:p>
        </w:tc>
      </w:tr>
      <w:tr w:rsidR="00BB73C0" w:rsidRPr="000926F9" w14:paraId="7435A80F" w14:textId="77777777" w:rsidTr="003300E3">
        <w:tc>
          <w:tcPr>
            <w:tcW w:w="2835" w:type="dxa"/>
            <w:shd w:val="clear" w:color="auto" w:fill="auto"/>
          </w:tcPr>
          <w:p w14:paraId="3256E859" w14:textId="26E821C0" w:rsidR="00BB73C0" w:rsidRPr="000926F9" w:rsidRDefault="00BB73C0" w:rsidP="003300E3">
            <w:pPr>
              <w:rPr>
                <w:rFonts w:ascii="Calibri" w:hAnsi="Calibri"/>
                <w:b/>
                <w:sz w:val="22"/>
                <w:szCs w:val="22"/>
              </w:rPr>
            </w:pPr>
            <w:r>
              <w:rPr>
                <w:rFonts w:ascii="Calibri" w:hAnsi="Calibri"/>
                <w:b/>
                <w:sz w:val="22"/>
                <w:szCs w:val="22"/>
              </w:rPr>
              <w:t xml:space="preserve">Akustyk </w:t>
            </w:r>
          </w:p>
        </w:tc>
        <w:tc>
          <w:tcPr>
            <w:tcW w:w="5103" w:type="dxa"/>
            <w:shd w:val="clear" w:color="auto" w:fill="auto"/>
          </w:tcPr>
          <w:p w14:paraId="4B1C7BD8" w14:textId="580C9F13" w:rsidR="00BB73C0" w:rsidRPr="000926F9" w:rsidRDefault="00BB73C0" w:rsidP="00BB73C0">
            <w:pPr>
              <w:rPr>
                <w:rFonts w:ascii="Calibri" w:hAnsi="Calibri"/>
                <w:sz w:val="22"/>
                <w:szCs w:val="22"/>
              </w:rPr>
            </w:pPr>
            <w:r>
              <w:rPr>
                <w:rFonts w:ascii="Calibri" w:hAnsi="Calibri"/>
                <w:sz w:val="22"/>
                <w:szCs w:val="22"/>
              </w:rPr>
              <w:t xml:space="preserve">- wykonał </w:t>
            </w:r>
            <w:r w:rsidRPr="00BB73C0">
              <w:rPr>
                <w:rFonts w:ascii="Calibri" w:hAnsi="Calibri"/>
                <w:sz w:val="22"/>
                <w:szCs w:val="22"/>
              </w:rPr>
              <w:t>projekt dotycząc</w:t>
            </w:r>
            <w:r>
              <w:rPr>
                <w:rFonts w:ascii="Calibri" w:hAnsi="Calibri"/>
                <w:sz w:val="22"/>
                <w:szCs w:val="22"/>
              </w:rPr>
              <w:t>y</w:t>
            </w:r>
            <w:r w:rsidRPr="00BB73C0">
              <w:rPr>
                <w:rFonts w:ascii="Calibri" w:hAnsi="Calibri"/>
                <w:sz w:val="22"/>
                <w:szCs w:val="22"/>
              </w:rPr>
              <w:t xml:space="preserve"> realizacji akustyki sali do wykonywania muzyki na żywo</w:t>
            </w:r>
          </w:p>
        </w:tc>
        <w:tc>
          <w:tcPr>
            <w:tcW w:w="1985" w:type="dxa"/>
            <w:shd w:val="clear" w:color="auto" w:fill="auto"/>
          </w:tcPr>
          <w:p w14:paraId="1EC7DB52" w14:textId="35D6F191" w:rsidR="00BB73C0" w:rsidRDefault="00BB73C0" w:rsidP="00BB73C0">
            <w:pPr>
              <w:rPr>
                <w:rFonts w:ascii="Calibri" w:hAnsi="Calibri"/>
                <w:sz w:val="22"/>
                <w:szCs w:val="22"/>
              </w:rPr>
            </w:pPr>
            <w:r w:rsidRPr="00BB73C0">
              <w:rPr>
                <w:rFonts w:ascii="Calibri" w:hAnsi="Calibri"/>
                <w:sz w:val="22"/>
                <w:szCs w:val="22"/>
              </w:rPr>
              <w:t>0,5 pkt za każdy projekt, łącznie maksymalnie 2 pkt</w:t>
            </w:r>
          </w:p>
        </w:tc>
      </w:tr>
    </w:tbl>
    <w:p w14:paraId="65187294" w14:textId="77777777" w:rsidR="000926F9" w:rsidRPr="008D673F" w:rsidRDefault="000926F9" w:rsidP="000926F9">
      <w:pPr>
        <w:autoSpaceDE w:val="0"/>
        <w:autoSpaceDN w:val="0"/>
        <w:adjustRightInd w:val="0"/>
        <w:jc w:val="both"/>
        <w:rPr>
          <w:rFonts w:ascii="Calibri" w:hAnsi="Calibri" w:cs="Calibri"/>
          <w:b/>
          <w:sz w:val="22"/>
          <w:szCs w:val="22"/>
          <w:highlight w:val="yellow"/>
        </w:rPr>
      </w:pPr>
    </w:p>
    <w:p w14:paraId="75F096B1" w14:textId="332FB657" w:rsidR="000926F9" w:rsidRPr="00681F22" w:rsidRDefault="000626EF" w:rsidP="000926F9">
      <w:pPr>
        <w:autoSpaceDE w:val="0"/>
        <w:autoSpaceDN w:val="0"/>
        <w:adjustRightInd w:val="0"/>
        <w:jc w:val="both"/>
        <w:rPr>
          <w:rFonts w:ascii="Calibri" w:hAnsi="Calibri" w:cs="Calibri"/>
          <w:b/>
          <w:sz w:val="22"/>
          <w:szCs w:val="22"/>
        </w:rPr>
      </w:pPr>
      <w:r w:rsidRPr="000626EF">
        <w:rPr>
          <w:rFonts w:ascii="Calibri" w:hAnsi="Calibri" w:cs="Calibri"/>
          <w:b/>
          <w:sz w:val="22"/>
          <w:szCs w:val="22"/>
        </w:rPr>
        <w:t>Wykaz osób składany w celu potwierdzenia spełnienia warunków udziału w postępowaniu musi być tożsamy co do imion i nazwisk oraz przewidzianych do pełnienia funkcji z wykazem osób złożonym w celu otrzymania punktów w kryterium „Organizacja, kwalifikacje zawodowe i</w:t>
      </w:r>
      <w:r w:rsidR="0032769A">
        <w:rPr>
          <w:rFonts w:ascii="Calibri" w:hAnsi="Calibri" w:cs="Calibri"/>
          <w:b/>
          <w:sz w:val="22"/>
          <w:szCs w:val="22"/>
        </w:rPr>
        <w:t> </w:t>
      </w:r>
      <w:r w:rsidRPr="000626EF">
        <w:rPr>
          <w:rFonts w:ascii="Calibri" w:hAnsi="Calibri" w:cs="Calibri"/>
          <w:b/>
          <w:sz w:val="22"/>
          <w:szCs w:val="22"/>
        </w:rPr>
        <w:t>doświadczenie osób wyznaczonych do realizacji zamówienia”.</w:t>
      </w:r>
    </w:p>
    <w:p w14:paraId="29D1F8F7" w14:textId="77777777" w:rsidR="000926F9" w:rsidRPr="00681F22" w:rsidRDefault="000926F9" w:rsidP="000926F9">
      <w:pPr>
        <w:autoSpaceDE w:val="0"/>
        <w:autoSpaceDN w:val="0"/>
        <w:adjustRightInd w:val="0"/>
        <w:jc w:val="both"/>
        <w:rPr>
          <w:rFonts w:ascii="Calibri" w:hAnsi="Calibri" w:cs="Calibri"/>
          <w:sz w:val="22"/>
          <w:szCs w:val="22"/>
        </w:rPr>
      </w:pPr>
    </w:p>
    <w:p w14:paraId="7748EE86" w14:textId="61664D3E"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716EBB">
        <w:rPr>
          <w:rFonts w:ascii="Calibri" w:hAnsi="Calibri" w:cs="Calibri"/>
          <w:b/>
          <w:sz w:val="22"/>
          <w:szCs w:val="22"/>
        </w:rPr>
        <w:t xml:space="preserve">wzór – załącznik nr </w:t>
      </w:r>
      <w:r w:rsidR="00716EBB" w:rsidRPr="00716EBB">
        <w:rPr>
          <w:rFonts w:ascii="Calibri" w:hAnsi="Calibri" w:cs="Calibri"/>
          <w:b/>
          <w:sz w:val="22"/>
          <w:szCs w:val="22"/>
        </w:rPr>
        <w:t>6</w:t>
      </w:r>
      <w:r w:rsidRPr="00716EBB">
        <w:rPr>
          <w:rFonts w:ascii="Calibri" w:hAnsi="Calibri" w:cs="Calibri"/>
          <w:b/>
          <w:sz w:val="22"/>
          <w:szCs w:val="22"/>
        </w:rPr>
        <w:t xml:space="preserve"> do SIWZ</w:t>
      </w:r>
      <w:r w:rsidR="00834F91" w:rsidRPr="00716EBB">
        <w:rPr>
          <w:rFonts w:ascii="Calibri" w:hAnsi="Calibri" w:cs="Calibri"/>
          <w:b/>
          <w:sz w:val="22"/>
          <w:szCs w:val="22"/>
        </w:rPr>
        <w:t xml:space="preserve"> </w:t>
      </w:r>
      <w:r w:rsidR="00834F91" w:rsidRPr="00834F91">
        <w:rPr>
          <w:rFonts w:ascii="Calibri" w:hAnsi="Calibri" w:cs="Calibri"/>
          <w:b/>
          <w:sz w:val="22"/>
          <w:szCs w:val="22"/>
        </w:rPr>
        <w:t>składanym w celu otrzymania punktów w kryterium</w:t>
      </w:r>
      <w:r w:rsidR="00834F91" w:rsidRPr="00834F91">
        <w:t xml:space="preserve"> </w:t>
      </w:r>
      <w:r w:rsidR="00834F91" w:rsidRPr="00834F91">
        <w:rPr>
          <w:rFonts w:ascii="Calibri" w:hAnsi="Calibri" w:cs="Calibri"/>
          <w:b/>
          <w:sz w:val="22"/>
          <w:szCs w:val="22"/>
        </w:rPr>
        <w:t>Organizacja, kwalifikacje zawodowe i doświadczenie osób wyznaczonych do realizacji zamówienia).</w:t>
      </w:r>
      <w:r w:rsidRPr="00834F91">
        <w:rPr>
          <w:rFonts w:ascii="Calibri" w:hAnsi="Calibri" w:cs="Calibri"/>
          <w:b/>
          <w:sz w:val="22"/>
          <w:szCs w:val="22"/>
        </w:rPr>
        <w:t xml:space="preserve"> </w:t>
      </w:r>
      <w:r w:rsidR="00834F91" w:rsidRPr="00834F91">
        <w:rPr>
          <w:rFonts w:ascii="Calibri" w:hAnsi="Calibri" w:cs="Calibri"/>
          <w:b/>
          <w:sz w:val="22"/>
          <w:szCs w:val="22"/>
        </w:rPr>
        <w:t xml:space="preserve">Przedmiotowy wykaz osób nie podlega uzupełnieniu na podstawie art. 26 ust. 3 oraz wyjaśnieniu na podstawie art. 26 ust. 4 ustawy </w:t>
      </w:r>
      <w:proofErr w:type="spellStart"/>
      <w:r w:rsidR="00834F91" w:rsidRPr="00834F91">
        <w:rPr>
          <w:rFonts w:ascii="Calibri" w:hAnsi="Calibri" w:cs="Calibri"/>
          <w:b/>
          <w:sz w:val="22"/>
          <w:szCs w:val="22"/>
        </w:rPr>
        <w:t>Pzp</w:t>
      </w:r>
      <w:proofErr w:type="spellEnd"/>
      <w:r w:rsidR="00834F91" w:rsidRPr="00834F91">
        <w:rPr>
          <w:rFonts w:ascii="Calibri" w:hAnsi="Calibri" w:cs="Calibri"/>
          <w:b/>
          <w:sz w:val="22"/>
          <w:szCs w:val="22"/>
        </w:rPr>
        <w:t>.</w:t>
      </w:r>
    </w:p>
    <w:p w14:paraId="43F37FDE" w14:textId="7166C12D" w:rsidR="000926F9" w:rsidRPr="00834F91" w:rsidRDefault="000926F9" w:rsidP="000926F9">
      <w:pPr>
        <w:autoSpaceDE w:val="0"/>
        <w:autoSpaceDN w:val="0"/>
        <w:adjustRightInd w:val="0"/>
        <w:jc w:val="both"/>
        <w:rPr>
          <w:rFonts w:ascii="Calibri" w:hAnsi="Calibri" w:cs="Calibri"/>
          <w:b/>
          <w:sz w:val="22"/>
          <w:szCs w:val="22"/>
        </w:rPr>
      </w:pPr>
      <w:r w:rsidRPr="00834F91">
        <w:rPr>
          <w:rFonts w:ascii="Calibri" w:hAnsi="Calibri" w:cs="Calibri"/>
          <w:b/>
          <w:sz w:val="22"/>
          <w:szCs w:val="22"/>
        </w:rPr>
        <w:t xml:space="preserve"> </w:t>
      </w:r>
    </w:p>
    <w:p w14:paraId="19E3745C" w14:textId="77777777" w:rsidR="000926F9" w:rsidRPr="00681F22" w:rsidRDefault="000926F9" w:rsidP="000926F9">
      <w:pPr>
        <w:autoSpaceDE w:val="0"/>
        <w:autoSpaceDN w:val="0"/>
        <w:adjustRightInd w:val="0"/>
        <w:jc w:val="both"/>
        <w:rPr>
          <w:rFonts w:ascii="Calibri" w:hAnsi="Calibri" w:cs="Calibri"/>
          <w:iCs/>
          <w:sz w:val="22"/>
          <w:szCs w:val="22"/>
        </w:rPr>
      </w:pPr>
    </w:p>
    <w:p w14:paraId="7EA5543A" w14:textId="77777777" w:rsidR="000B3B60" w:rsidRPr="000B3B60" w:rsidRDefault="000B3B60" w:rsidP="0002772F">
      <w:pPr>
        <w:numPr>
          <w:ilvl w:val="3"/>
          <w:numId w:val="33"/>
        </w:numPr>
        <w:tabs>
          <w:tab w:val="clear" w:pos="2880"/>
          <w:tab w:val="num" w:pos="426"/>
        </w:tabs>
        <w:autoSpaceDE w:val="0"/>
        <w:autoSpaceDN w:val="0"/>
        <w:adjustRightInd w:val="0"/>
        <w:ind w:left="426" w:hanging="426"/>
        <w:jc w:val="both"/>
        <w:rPr>
          <w:rFonts w:ascii="Calibri" w:hAnsi="Calibri" w:cs="Calibri"/>
          <w:sz w:val="22"/>
          <w:szCs w:val="22"/>
        </w:rPr>
      </w:pPr>
      <w:r w:rsidRPr="000B3B60">
        <w:rPr>
          <w:rFonts w:ascii="Calibri" w:hAnsi="Calibri" w:cs="Calibri"/>
          <w:sz w:val="22"/>
          <w:szCs w:val="22"/>
        </w:rPr>
        <w:t>W każdym z kryteriów ocena będzie dokonana z dokładnością do dwóch miejsc po przecinku.</w:t>
      </w:r>
    </w:p>
    <w:p w14:paraId="279D4383" w14:textId="333C990D" w:rsidR="000B3B60" w:rsidRPr="000B3B60" w:rsidRDefault="000B3B60" w:rsidP="0002772F">
      <w:pPr>
        <w:numPr>
          <w:ilvl w:val="3"/>
          <w:numId w:val="33"/>
        </w:numPr>
        <w:tabs>
          <w:tab w:val="clear" w:pos="2880"/>
          <w:tab w:val="num" w:pos="426"/>
        </w:tabs>
        <w:autoSpaceDE w:val="0"/>
        <w:autoSpaceDN w:val="0"/>
        <w:adjustRightInd w:val="0"/>
        <w:ind w:left="426" w:hanging="426"/>
        <w:jc w:val="both"/>
        <w:rPr>
          <w:rFonts w:ascii="Calibri" w:hAnsi="Calibri" w:cs="Calibri"/>
          <w:sz w:val="22"/>
          <w:szCs w:val="22"/>
        </w:rPr>
      </w:pPr>
      <w:r w:rsidRPr="000B3B60">
        <w:rPr>
          <w:rFonts w:ascii="Calibri" w:hAnsi="Calibri" w:cs="Calibri"/>
          <w:sz w:val="22"/>
          <w:szCs w:val="22"/>
        </w:rPr>
        <w:t>Punkty otrzymane przez daną ofertę podczas oceny indywidualnej w zakresie kryteriów indywidualnych (kryteria 2</w:t>
      </w:r>
      <w:r w:rsidR="00D05C99">
        <w:rPr>
          <w:rFonts w:ascii="Calibri" w:hAnsi="Calibri" w:cs="Calibri"/>
          <w:sz w:val="22"/>
          <w:szCs w:val="22"/>
        </w:rPr>
        <w:t>)</w:t>
      </w:r>
      <w:r w:rsidRPr="000B3B60">
        <w:rPr>
          <w:rFonts w:ascii="Calibri" w:hAnsi="Calibri" w:cs="Calibri"/>
          <w:sz w:val="22"/>
          <w:szCs w:val="22"/>
        </w:rPr>
        <w:t xml:space="preserve"> i 3</w:t>
      </w:r>
      <w:r w:rsidR="00D05C99">
        <w:rPr>
          <w:rFonts w:ascii="Calibri" w:hAnsi="Calibri" w:cs="Calibri"/>
          <w:sz w:val="22"/>
          <w:szCs w:val="22"/>
        </w:rPr>
        <w:t>)</w:t>
      </w:r>
      <w:r w:rsidRPr="000B3B60">
        <w:rPr>
          <w:rFonts w:ascii="Calibri" w:hAnsi="Calibri" w:cs="Calibri"/>
          <w:sz w:val="22"/>
          <w:szCs w:val="22"/>
        </w:rPr>
        <w:t xml:space="preserve"> – odpowiednio Metodologia wykonania przedmiotu zamówienia oraz harmonogram) zostaną do siebie dodane, a następnie podzielone przez liczbę oceniających członków komisji (minimalna liczba członków komisji oceniających – 3 osoby). Wynik będzie liczbą punktów</w:t>
      </w:r>
      <w:r w:rsidR="00D05C99">
        <w:rPr>
          <w:rFonts w:ascii="Calibri" w:hAnsi="Calibri" w:cs="Calibri"/>
          <w:sz w:val="22"/>
          <w:szCs w:val="22"/>
        </w:rPr>
        <w:t>,</w:t>
      </w:r>
      <w:r w:rsidRPr="000B3B60">
        <w:rPr>
          <w:rFonts w:ascii="Calibri" w:hAnsi="Calibri" w:cs="Calibri"/>
          <w:sz w:val="22"/>
          <w:szCs w:val="22"/>
        </w:rPr>
        <w:t xml:space="preserve"> jaką otrzymała dana oferta w danym kryterium.</w:t>
      </w:r>
    </w:p>
    <w:p w14:paraId="5733CE88" w14:textId="77777777" w:rsidR="000B3B60" w:rsidRPr="000B3B60" w:rsidRDefault="000B3B60" w:rsidP="0002772F">
      <w:pPr>
        <w:numPr>
          <w:ilvl w:val="3"/>
          <w:numId w:val="33"/>
        </w:numPr>
        <w:tabs>
          <w:tab w:val="clear" w:pos="2880"/>
          <w:tab w:val="num" w:pos="426"/>
        </w:tabs>
        <w:autoSpaceDE w:val="0"/>
        <w:autoSpaceDN w:val="0"/>
        <w:adjustRightInd w:val="0"/>
        <w:ind w:left="426" w:hanging="426"/>
        <w:jc w:val="both"/>
        <w:rPr>
          <w:rFonts w:ascii="Calibri" w:hAnsi="Calibri" w:cs="Calibri"/>
          <w:sz w:val="22"/>
          <w:szCs w:val="22"/>
        </w:rPr>
      </w:pPr>
      <w:r w:rsidRPr="000B3B60">
        <w:rPr>
          <w:rFonts w:ascii="Calibri" w:hAnsi="Calibri" w:cs="Calibri"/>
          <w:sz w:val="22"/>
          <w:szCs w:val="22"/>
        </w:rPr>
        <w:t>Następnie punkty przyznane w poszczególnych kryteriach danej ofercie zostaną do siebie dodane.</w:t>
      </w:r>
    </w:p>
    <w:p w14:paraId="79871E5B" w14:textId="77777777" w:rsidR="000B3B60" w:rsidRPr="000B3B60" w:rsidRDefault="000B3B60" w:rsidP="0002772F">
      <w:pPr>
        <w:numPr>
          <w:ilvl w:val="3"/>
          <w:numId w:val="33"/>
        </w:numPr>
        <w:tabs>
          <w:tab w:val="clear" w:pos="2880"/>
          <w:tab w:val="num" w:pos="426"/>
        </w:tabs>
        <w:autoSpaceDE w:val="0"/>
        <w:autoSpaceDN w:val="0"/>
        <w:adjustRightInd w:val="0"/>
        <w:ind w:left="426" w:hanging="426"/>
        <w:jc w:val="both"/>
        <w:rPr>
          <w:rFonts w:ascii="Calibri" w:hAnsi="Calibri" w:cs="Calibri"/>
          <w:sz w:val="22"/>
          <w:szCs w:val="22"/>
        </w:rPr>
      </w:pPr>
      <w:r w:rsidRPr="000B3B60">
        <w:rPr>
          <w:rFonts w:ascii="Calibri" w:hAnsi="Calibri" w:cs="Calibri"/>
          <w:sz w:val="22"/>
          <w:szCs w:val="22"/>
        </w:rPr>
        <w:t>Zamawiający udzieli zamówienia Wykonawcy, którego oferta uzyskała największą liczbę punktów spośród ofert ważnych, niepodlegających odrzuceniu, złożonych przez Wykonawców niepodlegających wykluczeniu.</w:t>
      </w:r>
    </w:p>
    <w:p w14:paraId="335AC6E2" w14:textId="0275DCD4" w:rsidR="000926F9" w:rsidRPr="00681F22" w:rsidRDefault="000926F9" w:rsidP="000B3B60">
      <w:pPr>
        <w:autoSpaceDE w:val="0"/>
        <w:autoSpaceDN w:val="0"/>
        <w:adjustRightInd w:val="0"/>
        <w:jc w:val="both"/>
        <w:rPr>
          <w:rFonts w:ascii="Calibri" w:hAnsi="Calibri" w:cs="Segoe UI"/>
          <w:sz w:val="22"/>
          <w:szCs w:val="22"/>
        </w:rPr>
      </w:pP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27CD5122" w14:textId="4FB85AAE"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36C85C8B"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w:t>
      </w:r>
      <w:r w:rsidR="00D05C99">
        <w:rPr>
          <w:rFonts w:asciiTheme="majorHAnsi" w:hAnsiTheme="majorHAnsi" w:cs="Segoe UI"/>
          <w:sz w:val="22"/>
          <w:szCs w:val="22"/>
        </w:rPr>
        <w:t>,</w:t>
      </w:r>
      <w:r w:rsidRPr="004E759D">
        <w:rPr>
          <w:rFonts w:asciiTheme="majorHAnsi" w:hAnsiTheme="majorHAns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177BC994"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lastRenderedPageBreak/>
        <w:t xml:space="preserve">Zawarcie umowy nastąpi wg </w:t>
      </w:r>
      <w:r w:rsidR="00C06D69">
        <w:rPr>
          <w:rFonts w:asciiTheme="majorHAnsi" w:hAnsiTheme="majorHAnsi" w:cs="Segoe UI"/>
          <w:sz w:val="22"/>
          <w:szCs w:val="22"/>
        </w:rPr>
        <w:t>istotnych postanowień</w:t>
      </w:r>
      <w:r w:rsidR="00A338EA">
        <w:rPr>
          <w:rFonts w:asciiTheme="majorHAnsi" w:hAnsiTheme="majorHAnsi" w:cs="Segoe UI"/>
          <w:sz w:val="22"/>
          <w:szCs w:val="22"/>
        </w:rPr>
        <w:t xml:space="preserve"> umowy stanowiąc</w:t>
      </w:r>
      <w:r w:rsidR="00C06D69">
        <w:rPr>
          <w:rFonts w:asciiTheme="majorHAnsi" w:hAnsiTheme="majorHAnsi" w:cs="Segoe UI"/>
          <w:sz w:val="22"/>
          <w:szCs w:val="22"/>
        </w:rPr>
        <w:t>ych</w:t>
      </w:r>
      <w:r w:rsidR="00A338EA">
        <w:rPr>
          <w:rFonts w:asciiTheme="majorHAnsi" w:hAnsiTheme="majorHAnsi" w:cs="Segoe UI"/>
          <w:sz w:val="22"/>
          <w:szCs w:val="22"/>
        </w:rPr>
        <w:t xml:space="preserve"> załącznik nr 5 do SIWZ.</w:t>
      </w:r>
    </w:p>
    <w:p w14:paraId="50A58CC0" w14:textId="54CF56EA"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w:t>
      </w:r>
      <w:r w:rsidR="00C06D69">
        <w:rPr>
          <w:rFonts w:asciiTheme="majorHAnsi" w:hAnsiTheme="majorHAnsi" w:cs="Segoe UI"/>
          <w:sz w:val="22"/>
          <w:szCs w:val="22"/>
        </w:rPr>
        <w:t xml:space="preserve"> istotnych postanowieniach </w:t>
      </w:r>
      <w:r w:rsidRPr="004E759D">
        <w:rPr>
          <w:rFonts w:asciiTheme="majorHAnsi" w:hAnsiTheme="majorHAnsi" w:cs="Segoe UI"/>
          <w:sz w:val="22"/>
          <w:szCs w:val="22"/>
        </w:rPr>
        <w:t>umowy nie podlegają negocjacjom.</w:t>
      </w:r>
    </w:p>
    <w:p w14:paraId="3570ACFF" w14:textId="3D70ECA6"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BC323D">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7D821D2E" w14:textId="77777777" w:rsidR="00A338EA" w:rsidRPr="004E759D" w:rsidRDefault="00A338EA" w:rsidP="00427453">
      <w:pPr>
        <w:spacing w:after="40"/>
        <w:jc w:val="both"/>
        <w:rPr>
          <w:rFonts w:asciiTheme="majorHAnsi" w:hAnsiTheme="majorHAnsi" w:cs="Segoe UI"/>
          <w:sz w:val="22"/>
          <w:szCs w:val="22"/>
        </w:rPr>
      </w:pPr>
    </w:p>
    <w:p w14:paraId="3F01BB0E" w14:textId="2002B5D8" w:rsidR="00080477" w:rsidRPr="00ED572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ED572D">
        <w:rPr>
          <w:rFonts w:asciiTheme="majorHAnsi" w:hAnsiTheme="majorHAnsi" w:cs="Segoe UI"/>
          <w:b/>
          <w:sz w:val="22"/>
          <w:szCs w:val="22"/>
        </w:rPr>
        <w:t>Wymagania dotyczące zabezpieczenia należytego wykonania umowy.</w:t>
      </w:r>
    </w:p>
    <w:p w14:paraId="0CEC710E" w14:textId="59B54086" w:rsidR="00222C61" w:rsidRPr="004E759D" w:rsidRDefault="00BB73C0" w:rsidP="00BB73C0">
      <w:pPr>
        <w:spacing w:after="40"/>
        <w:jc w:val="both"/>
        <w:rPr>
          <w:rFonts w:asciiTheme="majorHAnsi" w:hAnsiTheme="majorHAnsi" w:cs="Segoe UI"/>
          <w:sz w:val="22"/>
          <w:szCs w:val="22"/>
        </w:rPr>
      </w:pPr>
      <w:r>
        <w:rPr>
          <w:rFonts w:asciiTheme="majorHAnsi" w:hAnsiTheme="majorHAnsi" w:cs="Segoe UI"/>
          <w:sz w:val="22"/>
          <w:szCs w:val="22"/>
        </w:rPr>
        <w:t>Zamawiający nie wymaga wniesienia zabezpieczenia należytego wykonania umowy.</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B7EA3A" w14:textId="6BAA53CF" w:rsidR="001A171B" w:rsidRPr="00B45432" w:rsidRDefault="00C06D69" w:rsidP="0019597F">
      <w:pPr>
        <w:pStyle w:val="Nagwek7"/>
        <w:pBdr>
          <w:bottom w:val="none" w:sz="0" w:space="0" w:color="auto"/>
        </w:pBdr>
        <w:spacing w:after="40"/>
        <w:ind w:left="0"/>
        <w:rPr>
          <w:rFonts w:asciiTheme="majorHAnsi" w:hAnsiTheme="majorHAnsi" w:cs="Segoe UI"/>
          <w:b w:val="0"/>
          <w:sz w:val="22"/>
          <w:szCs w:val="22"/>
          <w:highlight w:val="yellow"/>
        </w:rPr>
      </w:pPr>
      <w:r>
        <w:rPr>
          <w:rFonts w:asciiTheme="majorHAnsi" w:hAnsiTheme="majorHAnsi" w:cs="Segoe UI"/>
          <w:b w:val="0"/>
          <w:sz w:val="22"/>
          <w:szCs w:val="22"/>
          <w:highlight w:val="yellow"/>
        </w:rPr>
        <w:t>Istotne postanowienia</w:t>
      </w:r>
      <w:r w:rsidR="00552FBA" w:rsidRPr="00B45432">
        <w:rPr>
          <w:rFonts w:asciiTheme="majorHAnsi" w:hAnsiTheme="majorHAnsi" w:cs="Segoe UI"/>
          <w:b w:val="0"/>
          <w:sz w:val="22"/>
          <w:szCs w:val="22"/>
          <w:highlight w:val="yellow"/>
        </w:rPr>
        <w:t xml:space="preserve"> umowy, </w:t>
      </w:r>
      <w:r>
        <w:rPr>
          <w:rFonts w:asciiTheme="majorHAnsi" w:hAnsiTheme="majorHAnsi" w:cs="Segoe UI"/>
          <w:b w:val="0"/>
          <w:sz w:val="22"/>
          <w:szCs w:val="22"/>
          <w:highlight w:val="yellow"/>
        </w:rPr>
        <w:t>zawarte są w</w:t>
      </w:r>
      <w:r w:rsidR="00552FBA" w:rsidRPr="00B45432">
        <w:rPr>
          <w:rFonts w:asciiTheme="majorHAnsi" w:hAnsiTheme="majorHAnsi" w:cs="Segoe UI"/>
          <w:b w:val="0"/>
          <w:sz w:val="22"/>
          <w:szCs w:val="22"/>
          <w:highlight w:val="yellow"/>
        </w:rPr>
        <w:t xml:space="preserve"> </w:t>
      </w:r>
      <w:r w:rsidR="00552FBA" w:rsidRPr="00B45432">
        <w:rPr>
          <w:rFonts w:asciiTheme="majorHAnsi" w:hAnsiTheme="majorHAnsi" w:cs="Segoe UI"/>
          <w:sz w:val="22"/>
          <w:szCs w:val="22"/>
          <w:highlight w:val="yellow"/>
        </w:rPr>
        <w:t>Załącznik</w:t>
      </w:r>
      <w:r>
        <w:rPr>
          <w:rFonts w:asciiTheme="majorHAnsi" w:hAnsiTheme="majorHAnsi" w:cs="Segoe UI"/>
          <w:sz w:val="22"/>
          <w:szCs w:val="22"/>
          <w:highlight w:val="yellow"/>
        </w:rPr>
        <w:t>u</w:t>
      </w:r>
      <w:r w:rsidR="00552FBA" w:rsidRPr="00B45432">
        <w:rPr>
          <w:rFonts w:asciiTheme="majorHAnsi" w:hAnsiTheme="majorHAnsi" w:cs="Segoe UI"/>
          <w:sz w:val="22"/>
          <w:szCs w:val="22"/>
          <w:highlight w:val="yellow"/>
        </w:rPr>
        <w:t xml:space="preserve"> nr </w:t>
      </w:r>
      <w:r w:rsidR="00A338EA" w:rsidRPr="00B45432">
        <w:rPr>
          <w:rFonts w:asciiTheme="majorHAnsi" w:hAnsiTheme="majorHAnsi" w:cs="Segoe UI"/>
          <w:sz w:val="22"/>
          <w:szCs w:val="22"/>
          <w:highlight w:val="yellow"/>
        </w:rPr>
        <w:t>5</w:t>
      </w:r>
      <w:r w:rsidR="00552FBA" w:rsidRPr="00B45432">
        <w:rPr>
          <w:rFonts w:asciiTheme="majorHAnsi" w:hAnsiTheme="majorHAnsi" w:cs="Segoe UI"/>
          <w:b w:val="0"/>
          <w:sz w:val="22"/>
          <w:szCs w:val="22"/>
          <w:highlight w:val="yellow"/>
        </w:rPr>
        <w:t xml:space="preserve"> do SIWZ.</w:t>
      </w:r>
    </w:p>
    <w:p w14:paraId="3DD6444A" w14:textId="77777777" w:rsidR="001A171B" w:rsidRPr="00B45432" w:rsidRDefault="001A171B" w:rsidP="004E759D">
      <w:pPr>
        <w:pStyle w:val="Nagwek7"/>
        <w:pBdr>
          <w:bottom w:val="none" w:sz="0" w:space="0" w:color="auto"/>
        </w:pBdr>
        <w:spacing w:after="40"/>
        <w:ind w:left="0"/>
        <w:rPr>
          <w:rFonts w:asciiTheme="majorHAnsi" w:hAnsiTheme="majorHAnsi" w:cs="Segoe UI"/>
          <w:b w:val="0"/>
          <w:sz w:val="22"/>
          <w:szCs w:val="22"/>
          <w:highlight w:val="yellow"/>
        </w:rPr>
      </w:pPr>
    </w:p>
    <w:p w14:paraId="0DAC7B63" w14:textId="77777777" w:rsidR="00F53142" w:rsidRPr="00F53142" w:rsidRDefault="00F53142" w:rsidP="0002772F">
      <w:pPr>
        <w:numPr>
          <w:ilvl w:val="0"/>
          <w:numId w:val="34"/>
        </w:numPr>
        <w:contextualSpacing/>
        <w:jc w:val="both"/>
        <w:rPr>
          <w:rFonts w:ascii="Calibri" w:hAnsi="Calibri" w:cs="Tahoma"/>
          <w:color w:val="000000"/>
          <w:sz w:val="22"/>
          <w:szCs w:val="22"/>
          <w:shd w:val="clear" w:color="auto" w:fill="FFFFFF"/>
        </w:rPr>
      </w:pPr>
      <w:r w:rsidRPr="00F53142">
        <w:rPr>
          <w:rFonts w:ascii="Calibri" w:hAnsi="Calibri" w:cs="Tahoma"/>
          <w:color w:val="000000"/>
          <w:sz w:val="22"/>
          <w:szCs w:val="22"/>
          <w:shd w:val="clear" w:color="auto" w:fill="FFFFFF"/>
        </w:rPr>
        <w:t>Zamawiający poza przypadkami wprost przewidzianymi w art. 144 ust. 1 pkt 2-6 ustawy Prawo zamówień publicznych przewiduje możliwość wprowadzenia zmian do Umowy:</w:t>
      </w:r>
    </w:p>
    <w:p w14:paraId="2D064016" w14:textId="77777777" w:rsidR="00F53142" w:rsidRPr="00F53142" w:rsidRDefault="00F53142" w:rsidP="0002772F">
      <w:pPr>
        <w:numPr>
          <w:ilvl w:val="0"/>
          <w:numId w:val="35"/>
        </w:numPr>
        <w:contextualSpacing/>
        <w:jc w:val="both"/>
        <w:rPr>
          <w:rFonts w:ascii="Calibri" w:hAnsi="Calibri" w:cs="Tahoma"/>
          <w:color w:val="000000"/>
          <w:sz w:val="22"/>
          <w:szCs w:val="22"/>
          <w:shd w:val="clear" w:color="auto" w:fill="FFFFFF"/>
          <w:lang w:val="x-none"/>
        </w:rPr>
      </w:pPr>
      <w:r w:rsidRPr="00F53142">
        <w:rPr>
          <w:rFonts w:ascii="Calibri" w:hAnsi="Calibri" w:cs="Tahoma"/>
          <w:color w:val="000000"/>
          <w:sz w:val="22"/>
          <w:szCs w:val="22"/>
          <w:shd w:val="clear" w:color="auto" w:fill="FFFFFF"/>
          <w:lang w:val="x-none"/>
        </w:rPr>
        <w:t>w przypadku ograniczenia środków finansowych</w:t>
      </w:r>
      <w:r w:rsidRPr="00F53142">
        <w:rPr>
          <w:rFonts w:ascii="Calibri" w:hAnsi="Calibri" w:cs="Tahoma"/>
          <w:color w:val="000000"/>
          <w:sz w:val="22"/>
          <w:szCs w:val="22"/>
          <w:shd w:val="clear" w:color="auto" w:fill="FFFFFF"/>
        </w:rPr>
        <w:t>,</w:t>
      </w:r>
      <w:r w:rsidRPr="00F53142">
        <w:rPr>
          <w:rFonts w:ascii="Calibri" w:hAnsi="Calibri" w:cs="Tahoma"/>
          <w:color w:val="000000"/>
          <w:sz w:val="22"/>
          <w:szCs w:val="22"/>
          <w:shd w:val="clear" w:color="auto" w:fill="FFFFFF"/>
          <w:lang w:val="x-none"/>
        </w:rPr>
        <w:t xml:space="preserve"> jakimi dysponuje Zamawiający - ograniczeniu ulegnie odpowiednio zakres rzeczowy </w:t>
      </w:r>
      <w:r w:rsidRPr="00F53142">
        <w:rPr>
          <w:rFonts w:ascii="Calibri" w:hAnsi="Calibri" w:cs="Tahoma"/>
          <w:color w:val="000000"/>
          <w:sz w:val="22"/>
          <w:szCs w:val="22"/>
          <w:shd w:val="clear" w:color="auto" w:fill="FFFFFF"/>
        </w:rPr>
        <w:t>Umowy</w:t>
      </w:r>
      <w:r w:rsidRPr="00F53142">
        <w:rPr>
          <w:rFonts w:ascii="Calibri" w:hAnsi="Calibri" w:cs="Tahoma"/>
          <w:color w:val="000000"/>
          <w:sz w:val="22"/>
          <w:szCs w:val="22"/>
          <w:shd w:val="clear" w:color="auto" w:fill="FFFFFF"/>
          <w:lang w:val="x-none"/>
        </w:rPr>
        <w:t xml:space="preserve">  i </w:t>
      </w:r>
      <w:r w:rsidRPr="00F53142">
        <w:rPr>
          <w:rFonts w:ascii="Calibri" w:hAnsi="Calibri" w:cs="Tahoma"/>
          <w:color w:val="000000"/>
          <w:sz w:val="22"/>
          <w:szCs w:val="22"/>
          <w:shd w:val="clear" w:color="auto" w:fill="FFFFFF"/>
        </w:rPr>
        <w:t>wynagrodzenie;</w:t>
      </w:r>
    </w:p>
    <w:p w14:paraId="63D54B88" w14:textId="77777777" w:rsidR="00F53142" w:rsidRPr="00F53142" w:rsidRDefault="00F53142" w:rsidP="0002772F">
      <w:pPr>
        <w:numPr>
          <w:ilvl w:val="0"/>
          <w:numId w:val="35"/>
        </w:numPr>
        <w:contextualSpacing/>
        <w:jc w:val="both"/>
        <w:rPr>
          <w:rFonts w:ascii="Calibri" w:hAnsi="Calibri" w:cs="Tahoma"/>
          <w:color w:val="000000"/>
          <w:sz w:val="22"/>
          <w:szCs w:val="22"/>
          <w:shd w:val="clear" w:color="auto" w:fill="FFFFFF"/>
          <w:lang w:val="x-none"/>
        </w:rPr>
      </w:pPr>
      <w:r w:rsidRPr="00F53142">
        <w:rPr>
          <w:rFonts w:ascii="Calibri" w:hAnsi="Calibri" w:cs="Tahoma"/>
          <w:color w:val="000000"/>
          <w:sz w:val="22"/>
          <w:szCs w:val="22"/>
          <w:shd w:val="clear" w:color="auto" w:fill="FFFFFF"/>
        </w:rPr>
        <w:t xml:space="preserve">w razie </w:t>
      </w:r>
      <w:r w:rsidRPr="00F53142">
        <w:rPr>
          <w:rFonts w:ascii="Calibri" w:hAnsi="Calibri" w:cs="Tahoma"/>
          <w:color w:val="000000"/>
          <w:sz w:val="22"/>
          <w:szCs w:val="22"/>
          <w:shd w:val="clear" w:color="auto" w:fill="FFFFFF"/>
          <w:lang w:val="x-none"/>
        </w:rPr>
        <w:t>zmian w obowiązujących przepisach prawa mających wpływ na realizację przedmiotu zamówienia</w:t>
      </w:r>
      <w:r w:rsidRPr="00F53142">
        <w:rPr>
          <w:rFonts w:ascii="Calibri" w:hAnsi="Calibri" w:cs="Tahoma"/>
          <w:color w:val="000000"/>
          <w:sz w:val="22"/>
          <w:szCs w:val="22"/>
          <w:shd w:val="clear" w:color="auto" w:fill="FFFFFF"/>
        </w:rPr>
        <w:t>, w szczególności w zakresie przepisów Prawa budowlanego,</w:t>
      </w:r>
      <w:r w:rsidRPr="00F53142">
        <w:rPr>
          <w:rFonts w:ascii="Calibri" w:hAnsi="Calibri" w:cs="Tahoma"/>
          <w:color w:val="000000"/>
          <w:sz w:val="22"/>
          <w:szCs w:val="22"/>
          <w:shd w:val="clear" w:color="auto" w:fill="FFFFFF"/>
          <w:lang w:val="x-none"/>
        </w:rPr>
        <w:t xml:space="preserve"> których Zamawiający, działając z należytą starannością, nie mógł przewidzieć - możliwa jest zmiana sposobu wykonania</w:t>
      </w:r>
      <w:r w:rsidRPr="00F53142">
        <w:rPr>
          <w:rFonts w:ascii="Calibri" w:hAnsi="Calibri" w:cs="Tahoma"/>
          <w:color w:val="000000"/>
          <w:sz w:val="22"/>
          <w:szCs w:val="22"/>
          <w:shd w:val="clear" w:color="auto" w:fill="FFFFFF"/>
        </w:rPr>
        <w:t xml:space="preserve"> Przedmiotu umowy</w:t>
      </w:r>
      <w:r w:rsidRPr="00F53142">
        <w:rPr>
          <w:rFonts w:ascii="Calibri" w:hAnsi="Calibri" w:cs="Tahoma"/>
          <w:color w:val="000000"/>
          <w:sz w:val="22"/>
          <w:szCs w:val="22"/>
          <w:shd w:val="clear" w:color="auto" w:fill="FFFFFF"/>
          <w:lang w:val="x-none"/>
        </w:rPr>
        <w:t xml:space="preserve">, </w:t>
      </w:r>
      <w:r w:rsidRPr="00F53142">
        <w:rPr>
          <w:rFonts w:ascii="Calibri" w:hAnsi="Calibri" w:cs="Tahoma"/>
          <w:color w:val="000000"/>
          <w:sz w:val="22"/>
          <w:szCs w:val="22"/>
          <w:shd w:val="clear" w:color="auto" w:fill="FFFFFF"/>
        </w:rPr>
        <w:t>wysokości wynagrodzenia</w:t>
      </w:r>
      <w:r w:rsidRPr="00F53142">
        <w:rPr>
          <w:rFonts w:ascii="Calibri" w:hAnsi="Calibri" w:cs="Tahoma"/>
          <w:color w:val="000000"/>
          <w:sz w:val="22"/>
          <w:szCs w:val="22"/>
          <w:shd w:val="clear" w:color="auto" w:fill="FFFFFF"/>
          <w:lang w:val="x-none"/>
        </w:rPr>
        <w:t>, zakres</w:t>
      </w:r>
      <w:r w:rsidRPr="00F53142">
        <w:rPr>
          <w:rFonts w:ascii="Calibri" w:hAnsi="Calibri" w:cs="Tahoma"/>
          <w:color w:val="000000"/>
          <w:sz w:val="22"/>
          <w:szCs w:val="22"/>
          <w:shd w:val="clear" w:color="auto" w:fill="FFFFFF"/>
        </w:rPr>
        <w:t>u</w:t>
      </w:r>
      <w:r w:rsidRPr="00F53142">
        <w:rPr>
          <w:rFonts w:ascii="Calibri" w:hAnsi="Calibri" w:cs="Tahoma"/>
          <w:color w:val="000000"/>
          <w:sz w:val="22"/>
          <w:szCs w:val="22"/>
          <w:shd w:val="clear" w:color="auto" w:fill="FFFFFF"/>
          <w:lang w:val="x-none"/>
        </w:rPr>
        <w:t xml:space="preserve"> rzeczow</w:t>
      </w:r>
      <w:r w:rsidRPr="00F53142">
        <w:rPr>
          <w:rFonts w:ascii="Calibri" w:hAnsi="Calibri" w:cs="Tahoma"/>
          <w:color w:val="000000"/>
          <w:sz w:val="22"/>
          <w:szCs w:val="22"/>
          <w:shd w:val="clear" w:color="auto" w:fill="FFFFFF"/>
        </w:rPr>
        <w:t>ego</w:t>
      </w:r>
      <w:r w:rsidRPr="00F53142">
        <w:rPr>
          <w:rFonts w:ascii="Calibri" w:hAnsi="Calibri" w:cs="Tahoma"/>
          <w:color w:val="000000"/>
          <w:sz w:val="22"/>
          <w:szCs w:val="22"/>
          <w:shd w:val="clear" w:color="auto" w:fill="FFFFFF"/>
          <w:lang w:val="x-none"/>
        </w:rPr>
        <w:t xml:space="preserve"> Umowy lub termin</w:t>
      </w:r>
      <w:r w:rsidRPr="00F53142">
        <w:rPr>
          <w:rFonts w:ascii="Calibri" w:hAnsi="Calibri" w:cs="Tahoma"/>
          <w:color w:val="000000"/>
          <w:sz w:val="22"/>
          <w:szCs w:val="22"/>
          <w:shd w:val="clear" w:color="auto" w:fill="FFFFFF"/>
        </w:rPr>
        <w:t>u jej wykonania;</w:t>
      </w:r>
    </w:p>
    <w:p w14:paraId="08BF7B73" w14:textId="77777777" w:rsidR="00F53142" w:rsidRPr="00F53142" w:rsidRDefault="00F53142" w:rsidP="0002772F">
      <w:pPr>
        <w:numPr>
          <w:ilvl w:val="0"/>
          <w:numId w:val="35"/>
        </w:numPr>
        <w:contextualSpacing/>
        <w:jc w:val="both"/>
        <w:rPr>
          <w:rFonts w:ascii="Calibri" w:hAnsi="Calibri" w:cs="Tahoma"/>
          <w:color w:val="000000"/>
          <w:sz w:val="22"/>
          <w:szCs w:val="22"/>
          <w:shd w:val="clear" w:color="auto" w:fill="FFFFFF"/>
        </w:rPr>
      </w:pPr>
      <w:r w:rsidRPr="00F53142">
        <w:rPr>
          <w:rFonts w:ascii="Calibri" w:hAnsi="Calibri" w:cs="Tahoma"/>
          <w:color w:val="000000"/>
          <w:sz w:val="22"/>
          <w:szCs w:val="22"/>
          <w:shd w:val="clear" w:color="auto" w:fill="FFFFFF"/>
        </w:rPr>
        <w:t xml:space="preserve">w razie wystąpienia okoliczności związanych z procesem budowalnym takich jak np. konieczność uzyskania dodatkowych zgód, opinii, uzgodnień, zmiany technologii wykonywania robót, których Zamawiający, działając z należytą starannością, nie mógł przewidzieć </w:t>
      </w:r>
      <w:r w:rsidRPr="00F53142">
        <w:rPr>
          <w:rFonts w:ascii="Calibri" w:hAnsi="Calibri" w:cs="Tahoma"/>
          <w:color w:val="000000"/>
          <w:sz w:val="22"/>
          <w:szCs w:val="22"/>
          <w:shd w:val="clear" w:color="auto" w:fill="FFFFFF"/>
          <w:lang w:val="x-none"/>
        </w:rPr>
        <w:t>- możliwa jest zmiana sposobu wykonania</w:t>
      </w:r>
      <w:r w:rsidRPr="00F53142">
        <w:rPr>
          <w:rFonts w:ascii="Calibri" w:hAnsi="Calibri" w:cs="Tahoma"/>
          <w:color w:val="000000"/>
          <w:sz w:val="22"/>
          <w:szCs w:val="22"/>
          <w:shd w:val="clear" w:color="auto" w:fill="FFFFFF"/>
        </w:rPr>
        <w:t xml:space="preserve"> umowy</w:t>
      </w:r>
      <w:r w:rsidRPr="00F53142">
        <w:rPr>
          <w:rFonts w:ascii="Calibri" w:hAnsi="Calibri" w:cs="Tahoma"/>
          <w:color w:val="000000"/>
          <w:sz w:val="22"/>
          <w:szCs w:val="22"/>
          <w:shd w:val="clear" w:color="auto" w:fill="FFFFFF"/>
          <w:lang w:val="x-none"/>
        </w:rPr>
        <w:t xml:space="preserve">, </w:t>
      </w:r>
      <w:r w:rsidRPr="00F53142">
        <w:rPr>
          <w:rFonts w:ascii="Calibri" w:hAnsi="Calibri" w:cs="Tahoma"/>
          <w:color w:val="000000"/>
          <w:sz w:val="22"/>
          <w:szCs w:val="22"/>
          <w:shd w:val="clear" w:color="auto" w:fill="FFFFFF"/>
        </w:rPr>
        <w:t>wynagrodzenie</w:t>
      </w:r>
      <w:r w:rsidRPr="00F53142">
        <w:rPr>
          <w:rFonts w:ascii="Calibri" w:hAnsi="Calibri" w:cs="Tahoma"/>
          <w:color w:val="000000"/>
          <w:sz w:val="22"/>
          <w:szCs w:val="22"/>
          <w:shd w:val="clear" w:color="auto" w:fill="FFFFFF"/>
          <w:lang w:val="x-none"/>
        </w:rPr>
        <w:t>, zakres rzeczowy Umowy lub termin</w:t>
      </w:r>
      <w:r w:rsidRPr="00F53142">
        <w:rPr>
          <w:rFonts w:ascii="Calibri" w:hAnsi="Calibri" w:cs="Tahoma"/>
          <w:color w:val="000000"/>
          <w:sz w:val="22"/>
          <w:szCs w:val="22"/>
          <w:shd w:val="clear" w:color="auto" w:fill="FFFFFF"/>
        </w:rPr>
        <w:t>;</w:t>
      </w:r>
    </w:p>
    <w:p w14:paraId="34EF927E" w14:textId="77777777" w:rsidR="00F53142" w:rsidRPr="00F53142" w:rsidRDefault="00F53142" w:rsidP="0002772F">
      <w:pPr>
        <w:numPr>
          <w:ilvl w:val="0"/>
          <w:numId w:val="35"/>
        </w:numPr>
        <w:contextualSpacing/>
        <w:jc w:val="both"/>
        <w:rPr>
          <w:rFonts w:ascii="Calibri" w:hAnsi="Calibri" w:cs="Tahoma"/>
          <w:color w:val="000000"/>
          <w:sz w:val="22"/>
          <w:szCs w:val="22"/>
          <w:shd w:val="clear" w:color="auto" w:fill="FFFFFF"/>
        </w:rPr>
      </w:pPr>
      <w:r w:rsidRPr="00F53142">
        <w:rPr>
          <w:rFonts w:ascii="Calibri" w:hAnsi="Calibri" w:cs="Tahoma"/>
          <w:color w:val="000000"/>
          <w:sz w:val="22"/>
          <w:szCs w:val="22"/>
          <w:shd w:val="clear" w:color="auto" w:fill="FFFFFF"/>
        </w:rPr>
        <w:t xml:space="preserve">w przypadku </w:t>
      </w:r>
      <w:r w:rsidRPr="00F53142">
        <w:rPr>
          <w:rFonts w:ascii="Calibri" w:hAnsi="Calibri" w:cs="Tahoma"/>
          <w:color w:val="000000"/>
          <w:sz w:val="22"/>
          <w:szCs w:val="22"/>
          <w:shd w:val="clear" w:color="auto" w:fill="FFFFFF"/>
          <w:lang w:val="x-none"/>
        </w:rPr>
        <w:t xml:space="preserve">zmiany stawki podatku VAT – </w:t>
      </w:r>
      <w:r w:rsidRPr="00F53142">
        <w:rPr>
          <w:rFonts w:ascii="Calibri" w:hAnsi="Calibri" w:cs="Tahoma"/>
          <w:color w:val="000000"/>
          <w:sz w:val="22"/>
          <w:szCs w:val="22"/>
          <w:shd w:val="clear" w:color="auto" w:fill="FFFFFF"/>
        </w:rPr>
        <w:t xml:space="preserve">zmianie ulegnie wynagrodzenie brutto Wykonawcy w ten sposób, iż </w:t>
      </w:r>
      <w:r w:rsidRPr="00F53142">
        <w:rPr>
          <w:rFonts w:ascii="Calibri" w:hAnsi="Calibri" w:cs="Tahoma"/>
          <w:color w:val="000000"/>
          <w:sz w:val="22"/>
          <w:szCs w:val="22"/>
          <w:shd w:val="clear" w:color="auto" w:fill="FFFFFF"/>
          <w:lang w:val="x-none"/>
        </w:rPr>
        <w:t>do wynagrodzenia netto zastosowanie znajdzie obowiązująca stawka podatku VAT</w:t>
      </w:r>
      <w:r w:rsidRPr="00F53142">
        <w:rPr>
          <w:rFonts w:ascii="Calibri" w:hAnsi="Calibri" w:cs="Tahoma"/>
          <w:color w:val="000000"/>
          <w:sz w:val="22"/>
          <w:szCs w:val="22"/>
          <w:shd w:val="clear" w:color="auto" w:fill="FFFFFF"/>
        </w:rPr>
        <w:t>;</w:t>
      </w:r>
    </w:p>
    <w:p w14:paraId="65D3A996" w14:textId="77777777" w:rsidR="00F53142" w:rsidRPr="00F53142" w:rsidRDefault="00F53142" w:rsidP="0002772F">
      <w:pPr>
        <w:numPr>
          <w:ilvl w:val="0"/>
          <w:numId w:val="35"/>
        </w:numPr>
        <w:contextualSpacing/>
        <w:jc w:val="both"/>
        <w:rPr>
          <w:rFonts w:ascii="Calibri" w:hAnsi="Calibri" w:cs="Tahoma"/>
          <w:color w:val="000000"/>
          <w:sz w:val="22"/>
          <w:szCs w:val="22"/>
          <w:shd w:val="clear" w:color="auto" w:fill="FFFFFF"/>
        </w:rPr>
      </w:pPr>
      <w:r w:rsidRPr="00F53142">
        <w:rPr>
          <w:rFonts w:ascii="Calibri" w:hAnsi="Calibri" w:cs="Tahoma"/>
          <w:color w:val="000000"/>
          <w:sz w:val="22"/>
          <w:szCs w:val="22"/>
          <w:shd w:val="clear" w:color="auto" w:fill="FFFFFF"/>
          <w:lang w:val="x-none"/>
        </w:rPr>
        <w:t>w przypadku zmiany wysokości minimalnego wynagrodzenia za pracę albo wysokości minimalnej stawki godzinowej, ustalonych na podstawie przepisów ustawy z dnia 10 października 2002</w:t>
      </w:r>
      <w:r w:rsidRPr="00F53142">
        <w:rPr>
          <w:rFonts w:ascii="Calibri" w:hAnsi="Calibri" w:cs="Tahoma"/>
          <w:color w:val="000000"/>
          <w:sz w:val="22"/>
          <w:szCs w:val="22"/>
          <w:shd w:val="clear" w:color="auto" w:fill="FFFFFF"/>
        </w:rPr>
        <w:t xml:space="preserve"> </w:t>
      </w:r>
      <w:r w:rsidRPr="00F53142">
        <w:rPr>
          <w:rFonts w:ascii="Calibri" w:hAnsi="Calibri" w:cs="Tahoma"/>
          <w:color w:val="000000"/>
          <w:sz w:val="22"/>
          <w:szCs w:val="22"/>
          <w:shd w:val="clear" w:color="auto" w:fill="FFFFFF"/>
          <w:lang w:val="x-none"/>
        </w:rPr>
        <w:t xml:space="preserve">r. o minimalnym wynagrodzeniu za pracę – w takim wypadku </w:t>
      </w:r>
      <w:r w:rsidRPr="00F53142">
        <w:rPr>
          <w:rFonts w:ascii="Calibri" w:hAnsi="Calibri" w:cs="Tahoma"/>
          <w:color w:val="000000"/>
          <w:sz w:val="22"/>
          <w:szCs w:val="22"/>
          <w:shd w:val="clear" w:color="auto" w:fill="FFFFFF"/>
        </w:rPr>
        <w:t xml:space="preserve">zmianie ulec może wysokość wynagrodzenia w ten sposób, iż </w:t>
      </w:r>
      <w:r w:rsidRPr="00F53142">
        <w:rPr>
          <w:rFonts w:ascii="Calibri" w:hAnsi="Calibri" w:cs="Tahoma"/>
          <w:color w:val="000000"/>
          <w:sz w:val="22"/>
          <w:szCs w:val="22"/>
          <w:shd w:val="clear" w:color="auto" w:fill="FFFFFF"/>
          <w:lang w:val="x-none"/>
        </w:rPr>
        <w:t>wysokość wynagrodzenia zmieni się (o ile zmiany te będą miały wpływ na koszty wykonania zamówienia) adekwatnie o wartość wynikającą z kalkulacji dokonanej przez Wykonawcę a zweryfikowanej i zaakceptowanej przez Zamawiającego</w:t>
      </w:r>
      <w:r w:rsidRPr="00F53142">
        <w:rPr>
          <w:rFonts w:ascii="Calibri" w:hAnsi="Calibri" w:cs="Tahoma"/>
          <w:color w:val="000000"/>
          <w:sz w:val="22"/>
          <w:szCs w:val="22"/>
          <w:shd w:val="clear" w:color="auto" w:fill="FFFFFF"/>
        </w:rPr>
        <w:t>;</w:t>
      </w:r>
    </w:p>
    <w:p w14:paraId="041DDA14" w14:textId="77777777" w:rsidR="00F53142" w:rsidRPr="00F53142" w:rsidRDefault="00F53142" w:rsidP="0002772F">
      <w:pPr>
        <w:numPr>
          <w:ilvl w:val="0"/>
          <w:numId w:val="35"/>
        </w:numPr>
        <w:contextualSpacing/>
        <w:jc w:val="both"/>
        <w:rPr>
          <w:rFonts w:ascii="Calibri" w:hAnsi="Calibri" w:cs="Tahoma"/>
          <w:color w:val="000000"/>
          <w:sz w:val="22"/>
          <w:szCs w:val="22"/>
          <w:shd w:val="clear" w:color="auto" w:fill="FFFFFF"/>
        </w:rPr>
      </w:pPr>
      <w:r w:rsidRPr="00F53142">
        <w:rPr>
          <w:rFonts w:ascii="Calibri" w:hAnsi="Calibri" w:cs="Tahoma"/>
          <w:color w:val="000000"/>
          <w:sz w:val="22"/>
          <w:szCs w:val="22"/>
          <w:shd w:val="clear" w:color="auto" w:fill="FFFFFF"/>
        </w:rPr>
        <w:t xml:space="preserve">w przypadku zmiany </w:t>
      </w:r>
      <w:r w:rsidRPr="00F53142">
        <w:rPr>
          <w:rFonts w:ascii="Calibri" w:hAnsi="Calibri" w:cs="Tahoma"/>
          <w:color w:val="000000"/>
          <w:sz w:val="22"/>
          <w:szCs w:val="22"/>
          <w:shd w:val="clear" w:color="auto" w:fill="FFFFFF"/>
          <w:lang w:val="x-none"/>
        </w:rPr>
        <w:t xml:space="preserve">zasad podlegania ubezpieczeniom społecznym lub ubezpieczeniu zdrowotnemu lub wysokości stawki składki na ubezpieczenie społeczne lub zdrowotne - </w:t>
      </w:r>
      <w:r w:rsidRPr="00F53142">
        <w:rPr>
          <w:rFonts w:ascii="Calibri" w:hAnsi="Calibri" w:cs="Tahoma"/>
          <w:color w:val="000000"/>
          <w:sz w:val="22"/>
          <w:szCs w:val="22"/>
          <w:shd w:val="clear" w:color="auto" w:fill="FFFFFF"/>
        </w:rPr>
        <w:br/>
      </w:r>
      <w:r w:rsidRPr="00F53142">
        <w:rPr>
          <w:rFonts w:ascii="Calibri" w:hAnsi="Calibri" w:cs="Tahoma"/>
          <w:color w:val="000000"/>
          <w:sz w:val="22"/>
          <w:szCs w:val="22"/>
          <w:shd w:val="clear" w:color="auto" w:fill="FFFFFF"/>
          <w:lang w:val="x-none"/>
        </w:rPr>
        <w:t xml:space="preserve">w takim </w:t>
      </w:r>
      <w:r w:rsidRPr="00F53142">
        <w:rPr>
          <w:rFonts w:ascii="Calibri" w:hAnsi="Calibri" w:cs="Tahoma"/>
          <w:color w:val="000000"/>
          <w:sz w:val="22"/>
          <w:szCs w:val="22"/>
          <w:shd w:val="clear" w:color="auto" w:fill="FFFFFF"/>
        </w:rPr>
        <w:t xml:space="preserve">zmianie ulec może wysokość wynagrodzenia w ten sposób, iż </w:t>
      </w:r>
      <w:r w:rsidRPr="00F53142">
        <w:rPr>
          <w:rFonts w:ascii="Calibri" w:hAnsi="Calibri" w:cs="Tahoma"/>
          <w:color w:val="000000"/>
          <w:sz w:val="22"/>
          <w:szCs w:val="22"/>
          <w:shd w:val="clear" w:color="auto" w:fill="FFFFFF"/>
          <w:lang w:val="x-none"/>
        </w:rPr>
        <w:t>wysokość wynagrodzenia zmieni się (o ile zmiany te będą miały wpływ na koszty wykonania zamówienia) adekwatnie o wartość wynikającą z kalkulacji dokonanej przez Wykonawcę a zweryfikowanej i zaakceptowanej przez Zamawiającego</w:t>
      </w:r>
      <w:r w:rsidRPr="00F53142">
        <w:rPr>
          <w:rFonts w:ascii="Calibri" w:hAnsi="Calibri" w:cs="Tahoma"/>
          <w:color w:val="000000"/>
          <w:sz w:val="22"/>
          <w:szCs w:val="22"/>
          <w:shd w:val="clear" w:color="auto" w:fill="FFFFFF"/>
        </w:rPr>
        <w:t>.</w:t>
      </w:r>
    </w:p>
    <w:p w14:paraId="0FEE3D70" w14:textId="0732C044" w:rsidR="00F108BB" w:rsidRPr="00F53142" w:rsidRDefault="00F53142" w:rsidP="0002772F">
      <w:pPr>
        <w:pStyle w:val="Akapitzlist"/>
        <w:numPr>
          <w:ilvl w:val="0"/>
          <w:numId w:val="34"/>
        </w:numPr>
        <w:contextualSpacing/>
        <w:jc w:val="both"/>
        <w:rPr>
          <w:rFonts w:ascii="Calibri" w:eastAsia="Calibri" w:hAnsi="Calibri" w:cs="Tahoma"/>
          <w:color w:val="000000"/>
          <w:sz w:val="22"/>
          <w:szCs w:val="22"/>
          <w:shd w:val="clear" w:color="auto" w:fill="FFFFFF"/>
          <w:lang w:val="x-none" w:eastAsia="en-US"/>
        </w:rPr>
      </w:pPr>
      <w:r w:rsidRPr="00F53142">
        <w:rPr>
          <w:rFonts w:ascii="Calibri" w:hAnsi="Calibri" w:cs="Tahoma"/>
          <w:color w:val="000000"/>
          <w:sz w:val="22"/>
          <w:szCs w:val="22"/>
          <w:shd w:val="clear" w:color="auto" w:fill="FFFFFF"/>
        </w:rPr>
        <w:t>Wykonawca zobowiązany jest przedstawić wraz z wnioskiem o dokonanie zmiany szczegółowe uzasadnienie zawierające wyliczenia w zakresie wpływu zmian</w:t>
      </w:r>
      <w:r w:rsidR="00D05C99">
        <w:rPr>
          <w:rFonts w:ascii="Calibri" w:hAnsi="Calibri" w:cs="Tahoma"/>
          <w:color w:val="000000"/>
          <w:sz w:val="22"/>
          <w:szCs w:val="22"/>
          <w:shd w:val="clear" w:color="auto" w:fill="FFFFFF"/>
        </w:rPr>
        <w:t>,</w:t>
      </w:r>
      <w:r w:rsidRPr="00F53142">
        <w:rPr>
          <w:rFonts w:ascii="Calibri" w:hAnsi="Calibri" w:cs="Tahoma"/>
          <w:color w:val="000000"/>
          <w:sz w:val="22"/>
          <w:szCs w:val="22"/>
          <w:shd w:val="clear" w:color="auto" w:fill="FFFFFF"/>
        </w:rPr>
        <w:t xml:space="preserve"> o których mowa w ust. 1 pkt 5 i 6</w:t>
      </w:r>
      <w:r w:rsidR="00D05C99">
        <w:rPr>
          <w:rFonts w:ascii="Calibri" w:hAnsi="Calibri" w:cs="Tahoma"/>
          <w:color w:val="000000"/>
          <w:sz w:val="22"/>
          <w:szCs w:val="22"/>
          <w:shd w:val="clear" w:color="auto" w:fill="FFFFFF"/>
        </w:rPr>
        <w:t>,</w:t>
      </w:r>
      <w:r w:rsidRPr="00F53142">
        <w:rPr>
          <w:rFonts w:ascii="Calibri" w:hAnsi="Calibri" w:cs="Tahoma"/>
          <w:color w:val="000000"/>
          <w:sz w:val="22"/>
          <w:szCs w:val="22"/>
          <w:shd w:val="clear" w:color="auto" w:fill="FFFFFF"/>
        </w:rPr>
        <w:t xml:space="preserve"> </w:t>
      </w:r>
      <w:r w:rsidRPr="00F53142">
        <w:rPr>
          <w:rFonts w:ascii="Calibri" w:hAnsi="Calibri" w:cs="Tahoma"/>
          <w:color w:val="000000"/>
          <w:sz w:val="22"/>
          <w:szCs w:val="22"/>
          <w:shd w:val="clear" w:color="auto" w:fill="FFFFFF"/>
        </w:rPr>
        <w:lastRenderedPageBreak/>
        <w:t>na wysokość wynagrodzenia Wykonawcy najpóźniej w terminie 7 dni roboczych od dnia wejścia w życie zmian wpływających na koszty Wykonawcy. Zmiana wynagrodzenia wejdzie w życie po zawarciu przez Strony pisemnego aneksu do Umowy.</w:t>
      </w:r>
    </w:p>
    <w:p w14:paraId="31FB55D0" w14:textId="77777777" w:rsidR="007A178B" w:rsidRPr="007A178B" w:rsidRDefault="007A178B" w:rsidP="007A178B">
      <w:pPr>
        <w:ind w:left="360"/>
        <w:contextualSpacing/>
        <w:jc w:val="both"/>
        <w:rPr>
          <w:rFonts w:ascii="Calibri" w:eastAsia="Calibri" w:hAnsi="Calibri" w:cs="Tahoma"/>
          <w:color w:val="000000"/>
          <w:sz w:val="22"/>
          <w:szCs w:val="22"/>
          <w:shd w:val="clear" w:color="auto" w:fill="FFFFFF"/>
          <w:lang w:val="x-none" w:eastAsia="en-US"/>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22FF25C5" w14:textId="7E9EFF4A" w:rsidR="00552FBA" w:rsidRPr="004E759D" w:rsidRDefault="00552FBA" w:rsidP="00BC323D">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przysługują środki ochrony prawnej przewidziane w dziale VI ustawy PZP.</w:t>
      </w:r>
    </w:p>
    <w:p w14:paraId="3158BB34" w14:textId="77777777" w:rsidR="00552FBA" w:rsidRDefault="00552FBA" w:rsidP="00BC323D">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E60A2A4" w14:textId="61615C5E" w:rsidR="004E7C6D" w:rsidRDefault="004E7C6D" w:rsidP="00BC323D">
      <w:pPr>
        <w:pStyle w:val="Akapitzlist"/>
        <w:numPr>
          <w:ilvl w:val="0"/>
          <w:numId w:val="32"/>
        </w:numPr>
        <w:autoSpaceDE w:val="0"/>
        <w:autoSpaceDN w:val="0"/>
        <w:adjustRightInd w:val="0"/>
        <w:spacing w:after="40"/>
        <w:jc w:val="both"/>
        <w:rPr>
          <w:rFonts w:asciiTheme="majorHAnsi" w:eastAsiaTheme="minorEastAsia" w:hAnsiTheme="majorHAnsi" w:cs="Arial"/>
          <w:bCs/>
          <w:color w:val="000000"/>
          <w:sz w:val="22"/>
          <w:szCs w:val="22"/>
        </w:rPr>
      </w:pPr>
      <w:r w:rsidRPr="004E7C6D">
        <w:rPr>
          <w:rFonts w:asciiTheme="majorHAnsi" w:eastAsiaTheme="minorEastAsia" w:hAnsiTheme="majorHAnsi" w:cs="Arial"/>
          <w:bCs/>
          <w:color w:val="000000"/>
          <w:sz w:val="22"/>
          <w:szCs w:val="22"/>
        </w:rPr>
        <w:t xml:space="preserve">Zamawiający żąda wskazania przez </w:t>
      </w:r>
      <w:r w:rsidR="00D05C99">
        <w:rPr>
          <w:rFonts w:asciiTheme="majorHAnsi" w:eastAsiaTheme="minorEastAsia" w:hAnsiTheme="majorHAnsi" w:cs="Arial"/>
          <w:bCs/>
          <w:color w:val="000000"/>
          <w:sz w:val="22"/>
          <w:szCs w:val="22"/>
        </w:rPr>
        <w:t>W</w:t>
      </w:r>
      <w:r w:rsidRPr="004E7C6D">
        <w:rPr>
          <w:rFonts w:asciiTheme="majorHAnsi" w:eastAsiaTheme="minorEastAsia" w:hAnsiTheme="majorHAnsi" w:cs="Arial"/>
          <w:bCs/>
          <w:color w:val="000000"/>
          <w:sz w:val="22"/>
          <w:szCs w:val="22"/>
        </w:rPr>
        <w:t>ykonawcę części zamówienia, których wykonanie zamierza powierzyć podwykonawcom i podania prze</w:t>
      </w:r>
      <w:r w:rsidR="00006349">
        <w:rPr>
          <w:rFonts w:asciiTheme="majorHAnsi" w:eastAsiaTheme="minorEastAsia" w:hAnsiTheme="majorHAnsi" w:cs="Arial"/>
          <w:bCs/>
          <w:color w:val="000000"/>
          <w:sz w:val="22"/>
          <w:szCs w:val="22"/>
        </w:rPr>
        <w:t xml:space="preserve">z </w:t>
      </w:r>
      <w:r w:rsidR="00D05C99">
        <w:rPr>
          <w:rFonts w:asciiTheme="majorHAnsi" w:eastAsiaTheme="minorEastAsia" w:hAnsiTheme="majorHAnsi" w:cs="Arial"/>
          <w:bCs/>
          <w:color w:val="000000"/>
          <w:sz w:val="22"/>
          <w:szCs w:val="22"/>
        </w:rPr>
        <w:t>W</w:t>
      </w:r>
      <w:r w:rsidR="00006349">
        <w:rPr>
          <w:rFonts w:asciiTheme="majorHAnsi" w:eastAsiaTheme="minorEastAsia" w:hAnsiTheme="majorHAnsi" w:cs="Arial"/>
          <w:bCs/>
          <w:color w:val="000000"/>
          <w:sz w:val="22"/>
          <w:szCs w:val="22"/>
        </w:rPr>
        <w:t>ykonawcę firm podwykonawców.</w:t>
      </w:r>
    </w:p>
    <w:p w14:paraId="29C7F626" w14:textId="384F0097" w:rsidR="004E7C6D" w:rsidRPr="004E7C6D" w:rsidRDefault="004E7C6D" w:rsidP="00BC323D">
      <w:pPr>
        <w:pStyle w:val="Akapitzlist"/>
        <w:numPr>
          <w:ilvl w:val="0"/>
          <w:numId w:val="32"/>
        </w:numPr>
        <w:spacing w:after="40"/>
        <w:jc w:val="both"/>
        <w:rPr>
          <w:rFonts w:asciiTheme="majorHAnsi" w:hAnsiTheme="majorHAnsi"/>
          <w:sz w:val="22"/>
          <w:szCs w:val="22"/>
        </w:rPr>
      </w:pPr>
      <w:r w:rsidRPr="004E7C6D">
        <w:rPr>
          <w:rFonts w:asciiTheme="majorHAnsi" w:hAnsiTheme="majorHAnsi"/>
          <w:sz w:val="22"/>
          <w:szCs w:val="22"/>
        </w:rPr>
        <w:t>Powierzenie wykonania części zamówienia podwykonawcom nie zwalnia wykonawcy z odpowiedzialności za należyte wykonanie tego zamówienia.</w:t>
      </w:r>
    </w:p>
    <w:p w14:paraId="49D67FB7" w14:textId="77777777" w:rsidR="004E7C6D" w:rsidRPr="004E7C6D" w:rsidRDefault="004E7C6D" w:rsidP="004E7C6D">
      <w:pPr>
        <w:pStyle w:val="Akapitzlist"/>
        <w:spacing w:after="40"/>
        <w:ind w:left="720"/>
        <w:jc w:val="both"/>
        <w:rPr>
          <w:rFonts w:asciiTheme="majorHAnsi" w:hAnsiTheme="majorHAnsi"/>
          <w:b/>
          <w:sz w:val="22"/>
          <w:szCs w:val="22"/>
        </w:rPr>
      </w:pPr>
    </w:p>
    <w:p w14:paraId="23561418" w14:textId="77777777" w:rsidR="0002772F" w:rsidRPr="008B0424" w:rsidRDefault="0002772F" w:rsidP="0002772F">
      <w:pPr>
        <w:spacing w:after="40"/>
        <w:jc w:val="both"/>
        <w:rPr>
          <w:rFonts w:asciiTheme="majorHAnsi" w:hAnsiTheme="majorHAnsi"/>
          <w:b/>
          <w:sz w:val="22"/>
          <w:szCs w:val="22"/>
        </w:rPr>
      </w:pPr>
      <w:r w:rsidRPr="00F10622">
        <w:rPr>
          <w:rFonts w:asciiTheme="majorHAnsi" w:hAnsiTheme="majorHAnsi"/>
          <w:b/>
          <w:sz w:val="22"/>
          <w:szCs w:val="22"/>
        </w:rPr>
        <w:t xml:space="preserve">§ </w:t>
      </w:r>
      <w:r w:rsidRPr="00D87EBE">
        <w:rPr>
          <w:rFonts w:asciiTheme="majorHAnsi" w:hAnsiTheme="majorHAnsi"/>
          <w:b/>
          <w:sz w:val="22"/>
          <w:szCs w:val="22"/>
        </w:rPr>
        <w:t>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14:paraId="384DA34D" w14:textId="77777777" w:rsidR="0002772F" w:rsidRPr="008B0424" w:rsidRDefault="0002772F" w:rsidP="0002772F">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57E9EDC" w14:textId="77777777" w:rsidR="0002772F" w:rsidRPr="00373052" w:rsidRDefault="0002772F" w:rsidP="0002772F">
      <w:pPr>
        <w:pStyle w:val="Akapitzlist"/>
        <w:numPr>
          <w:ilvl w:val="0"/>
          <w:numId w:val="40"/>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14:paraId="35A12840" w14:textId="77777777" w:rsidR="0002772F" w:rsidRPr="00373052" w:rsidRDefault="0002772F" w:rsidP="0002772F">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14:paraId="02920049" w14:textId="77777777" w:rsidR="0002772F" w:rsidRPr="00373052" w:rsidRDefault="0002772F" w:rsidP="0002772F">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14:paraId="3621AC9D" w14:textId="77777777" w:rsidR="0002772F" w:rsidRPr="00373052" w:rsidRDefault="0002772F" w:rsidP="0002772F">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14:paraId="44E7D070" w14:textId="77777777" w:rsidR="0002772F" w:rsidRPr="00373052" w:rsidRDefault="0002772F" w:rsidP="0002772F">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14:paraId="0C343B85" w14:textId="77777777" w:rsidR="0002772F" w:rsidRDefault="0002772F" w:rsidP="0002772F">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8" w:history="1">
        <w:r w:rsidRPr="002B59BC">
          <w:rPr>
            <w:rStyle w:val="Hipercze"/>
            <w:rFonts w:asciiTheme="majorHAnsi" w:hAnsiTheme="majorHAnsi" w:cstheme="majorHAnsi"/>
            <w:i/>
            <w:sz w:val="22"/>
            <w:szCs w:val="22"/>
          </w:rPr>
          <w:t>www.chopin.edu.pl</w:t>
        </w:r>
      </w:hyperlink>
    </w:p>
    <w:p w14:paraId="4ADC2732" w14:textId="77777777" w:rsidR="0002772F" w:rsidRPr="008B0424" w:rsidRDefault="0002772F" w:rsidP="0002772F">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14:paraId="7AD886BF" w14:textId="77777777" w:rsidR="0002772F" w:rsidRDefault="0002772F" w:rsidP="0002772F">
      <w:pPr>
        <w:pStyle w:val="Akapitzlist"/>
        <w:numPr>
          <w:ilvl w:val="0"/>
          <w:numId w:val="41"/>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9"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14:paraId="5FB64891" w14:textId="77777777" w:rsidR="0002772F" w:rsidRPr="00F62D5E" w:rsidRDefault="0002772F" w:rsidP="0002772F">
      <w:pPr>
        <w:pStyle w:val="Akapitzlist"/>
        <w:numPr>
          <w:ilvl w:val="0"/>
          <w:numId w:val="41"/>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14:paraId="6F0AD431" w14:textId="77777777" w:rsidR="0002772F" w:rsidRPr="008B0424" w:rsidRDefault="0002772F" w:rsidP="0002772F">
      <w:pPr>
        <w:pStyle w:val="Akapitzlist"/>
        <w:numPr>
          <w:ilvl w:val="0"/>
          <w:numId w:val="41"/>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0D7B3CC3" w14:textId="77777777" w:rsidR="0002772F" w:rsidRPr="008B0424" w:rsidRDefault="0002772F" w:rsidP="0002772F">
      <w:pPr>
        <w:pStyle w:val="Akapitzlist"/>
        <w:numPr>
          <w:ilvl w:val="0"/>
          <w:numId w:val="41"/>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14:paraId="4BD6BA1D" w14:textId="77777777" w:rsidR="0002772F" w:rsidRPr="008B0424" w:rsidRDefault="0002772F" w:rsidP="0002772F">
      <w:pPr>
        <w:pStyle w:val="Akapitzlist"/>
        <w:numPr>
          <w:ilvl w:val="0"/>
          <w:numId w:val="41"/>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07AEC9FF" w14:textId="77777777" w:rsidR="0002772F" w:rsidRPr="008B0424" w:rsidRDefault="0002772F" w:rsidP="0002772F">
      <w:pPr>
        <w:pStyle w:val="Akapitzlist"/>
        <w:numPr>
          <w:ilvl w:val="0"/>
          <w:numId w:val="41"/>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lastRenderedPageBreak/>
        <w:t>w odniesieniu do Pani/Pana danych osobowych decyzje nie będą podejmowane w sposób zautomatyzowany, stosowanie do art. 22 RODO;</w:t>
      </w:r>
    </w:p>
    <w:p w14:paraId="5787FED9" w14:textId="77777777" w:rsidR="0002772F" w:rsidRPr="008B0424" w:rsidRDefault="0002772F" w:rsidP="0002772F">
      <w:pPr>
        <w:pStyle w:val="Akapitzlist"/>
        <w:numPr>
          <w:ilvl w:val="0"/>
          <w:numId w:val="41"/>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14:paraId="1748A20D" w14:textId="77777777" w:rsidR="0002772F" w:rsidRPr="008B0424" w:rsidRDefault="0002772F" w:rsidP="0002772F">
      <w:pPr>
        <w:pStyle w:val="Akapitzlist"/>
        <w:numPr>
          <w:ilvl w:val="0"/>
          <w:numId w:val="42"/>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14:paraId="587D90AE" w14:textId="77777777" w:rsidR="0002772F" w:rsidRPr="008B0424" w:rsidRDefault="0002772F" w:rsidP="0002772F">
      <w:pPr>
        <w:pStyle w:val="Akapitzlist"/>
        <w:numPr>
          <w:ilvl w:val="0"/>
          <w:numId w:val="42"/>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14:paraId="642459BF" w14:textId="77777777" w:rsidR="0002772F" w:rsidRPr="008B0424" w:rsidRDefault="0002772F" w:rsidP="0002772F">
      <w:pPr>
        <w:pStyle w:val="Akapitzlist"/>
        <w:numPr>
          <w:ilvl w:val="0"/>
          <w:numId w:val="42"/>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14:paraId="6193DBDC" w14:textId="77777777" w:rsidR="0002772F" w:rsidRPr="008B0424" w:rsidRDefault="0002772F" w:rsidP="0002772F">
      <w:pPr>
        <w:pStyle w:val="Akapitzlist"/>
        <w:numPr>
          <w:ilvl w:val="0"/>
          <w:numId w:val="42"/>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14:paraId="00668136" w14:textId="77777777" w:rsidR="0002772F" w:rsidRPr="008B0424" w:rsidRDefault="0002772F" w:rsidP="0002772F">
      <w:pPr>
        <w:pStyle w:val="Akapitzlist"/>
        <w:numPr>
          <w:ilvl w:val="0"/>
          <w:numId w:val="41"/>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14:paraId="77779283" w14:textId="77777777" w:rsidR="0002772F" w:rsidRPr="008B0424" w:rsidRDefault="0002772F" w:rsidP="0002772F">
      <w:pPr>
        <w:pStyle w:val="Akapitzlist"/>
        <w:numPr>
          <w:ilvl w:val="0"/>
          <w:numId w:val="43"/>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14:paraId="413C97A3" w14:textId="77777777" w:rsidR="0002772F" w:rsidRPr="008B0424" w:rsidRDefault="0002772F" w:rsidP="0002772F">
      <w:pPr>
        <w:pStyle w:val="Akapitzlist"/>
        <w:numPr>
          <w:ilvl w:val="0"/>
          <w:numId w:val="43"/>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14:paraId="4C922D98" w14:textId="77777777" w:rsidR="0002772F" w:rsidRPr="008B0424" w:rsidRDefault="0002772F" w:rsidP="0002772F">
      <w:pPr>
        <w:pStyle w:val="Akapitzlist"/>
        <w:numPr>
          <w:ilvl w:val="0"/>
          <w:numId w:val="43"/>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na podstawie art. 21 RODO prawo sprzeciwu, wobec przetwarzania danych osobowych, gdyż podstawą prawną przetwarzania Pani/Pana danych osobowych jest art. 6 ust. 1 lit. c 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14:paraId="1EEBF0D8" w14:textId="77777777" w:rsidR="0002772F" w:rsidRDefault="0002772F" w:rsidP="0002772F">
      <w:pPr>
        <w:spacing w:before="120" w:after="120" w:line="276" w:lineRule="auto"/>
        <w:jc w:val="both"/>
        <w:rPr>
          <w:rFonts w:ascii="Arial" w:hAnsi="Arial" w:cs="Arial"/>
        </w:rPr>
      </w:pPr>
      <w:r>
        <w:rPr>
          <w:rFonts w:ascii="Arial" w:hAnsi="Arial" w:cs="Arial"/>
        </w:rPr>
        <w:t>______________________</w:t>
      </w:r>
    </w:p>
    <w:p w14:paraId="5C835307" w14:textId="77777777" w:rsidR="0002772F" w:rsidRDefault="0002772F" w:rsidP="0002772F">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14:paraId="3515151A" w14:textId="77777777" w:rsidR="0002772F" w:rsidRDefault="0002772F" w:rsidP="0002772F">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14:paraId="04D74CF5" w14:textId="77777777" w:rsidR="0002772F" w:rsidRPr="004E7C6D" w:rsidRDefault="0002772F" w:rsidP="0002772F">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14:paraId="42675560" w14:textId="77777777" w:rsidR="0002772F" w:rsidRDefault="0002772F" w:rsidP="00427453">
      <w:pPr>
        <w:spacing w:after="40"/>
        <w:jc w:val="both"/>
        <w:rPr>
          <w:rFonts w:asciiTheme="majorHAnsi" w:hAnsiTheme="majorHAnsi"/>
          <w:b/>
          <w:sz w:val="22"/>
          <w:szCs w:val="22"/>
        </w:rPr>
      </w:pPr>
    </w:p>
    <w:p w14:paraId="683B6A9C" w14:textId="6EDD7F3E"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xml:space="preserve">§ </w:t>
      </w:r>
      <w:r w:rsidR="0002772F">
        <w:rPr>
          <w:rFonts w:asciiTheme="majorHAnsi" w:hAnsiTheme="majorHAnsi"/>
          <w:b/>
          <w:sz w:val="22"/>
          <w:szCs w:val="22"/>
        </w:rPr>
        <w:t>20</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14C2A513"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w:t>
      </w:r>
      <w:r w:rsidR="005C1BFA">
        <w:rPr>
          <w:rFonts w:asciiTheme="majorHAnsi" w:hAnsiTheme="majorHAnsi"/>
          <w:sz w:val="22"/>
          <w:szCs w:val="22"/>
        </w:rPr>
        <w:t>F</w:t>
      </w:r>
      <w:r w:rsidRPr="004E759D">
        <w:rPr>
          <w:rFonts w:asciiTheme="majorHAnsi" w:hAnsiTheme="majorHAnsi"/>
          <w:sz w:val="22"/>
          <w:szCs w:val="22"/>
        </w:rPr>
        <w:t>ormularz ofert</w:t>
      </w:r>
      <w:r w:rsidR="005C1BFA">
        <w:rPr>
          <w:rFonts w:asciiTheme="majorHAnsi" w:hAnsiTheme="majorHAnsi"/>
          <w:sz w:val="22"/>
          <w:szCs w:val="22"/>
        </w:rPr>
        <w:t>owy</w:t>
      </w:r>
      <w:r w:rsidRPr="004E759D">
        <w:rPr>
          <w:rFonts w:asciiTheme="majorHAnsi" w:hAnsiTheme="majorHAnsi"/>
          <w:sz w:val="22"/>
          <w:szCs w:val="22"/>
        </w:rPr>
        <w:t xml:space="preserve">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6452B713"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r w:rsidR="00FA1DA4">
        <w:rPr>
          <w:rFonts w:asciiTheme="majorHAnsi" w:hAnsiTheme="majorHAnsi"/>
          <w:sz w:val="22"/>
          <w:szCs w:val="22"/>
        </w:rPr>
        <w:t xml:space="preserve"> </w:t>
      </w:r>
      <w:r w:rsidR="00FA1DA4" w:rsidRPr="00FA1DA4">
        <w:rPr>
          <w:rFonts w:asciiTheme="majorHAnsi" w:hAnsiTheme="majorHAnsi"/>
          <w:b/>
          <w:i/>
          <w:sz w:val="22"/>
          <w:szCs w:val="22"/>
        </w:rPr>
        <w:t>(składane wraz z ofertą)</w:t>
      </w:r>
    </w:p>
    <w:p w14:paraId="1A7EC52A" w14:textId="33CBFF96"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r w:rsidR="007B3CA8" w:rsidRPr="00FA1DA4">
        <w:rPr>
          <w:rFonts w:asciiTheme="majorHAnsi" w:hAnsiTheme="majorHAnsi"/>
          <w:b/>
          <w:i/>
          <w:sz w:val="22"/>
          <w:szCs w:val="22"/>
        </w:rPr>
        <w:t>(składane wraz z ofertą)</w:t>
      </w:r>
    </w:p>
    <w:p w14:paraId="0FAD61FA" w14:textId="728CF422"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t>
      </w:r>
      <w:r w:rsidR="00D05C99">
        <w:rPr>
          <w:rFonts w:asciiTheme="majorHAnsi" w:hAnsiTheme="majorHAnsi"/>
          <w:sz w:val="22"/>
          <w:szCs w:val="22"/>
        </w:rPr>
        <w:t>I</w:t>
      </w:r>
      <w:r w:rsidR="00C06D69">
        <w:rPr>
          <w:rFonts w:asciiTheme="majorHAnsi" w:hAnsiTheme="majorHAnsi"/>
          <w:sz w:val="22"/>
          <w:szCs w:val="22"/>
        </w:rPr>
        <w:t>stotne postanowienia umowy</w:t>
      </w:r>
    </w:p>
    <w:p w14:paraId="43ED330C" w14:textId="232B9132" w:rsidR="004D75A3" w:rsidRPr="007B3CA8" w:rsidRDefault="004D75A3" w:rsidP="00427453">
      <w:pPr>
        <w:spacing w:after="40"/>
        <w:jc w:val="both"/>
        <w:rPr>
          <w:rFonts w:asciiTheme="majorHAnsi" w:hAnsiTheme="majorHAnsi"/>
          <w:b/>
          <w:i/>
          <w:sz w:val="22"/>
          <w:szCs w:val="22"/>
          <w:u w:val="single"/>
        </w:rPr>
      </w:pPr>
      <w:r>
        <w:rPr>
          <w:rFonts w:asciiTheme="majorHAnsi" w:hAnsiTheme="majorHAnsi"/>
          <w:sz w:val="22"/>
          <w:szCs w:val="22"/>
        </w:rPr>
        <w:t xml:space="preserve">Załącznik nr </w:t>
      </w:r>
      <w:r w:rsidR="006A3264">
        <w:rPr>
          <w:rFonts w:asciiTheme="majorHAnsi" w:hAnsiTheme="majorHAnsi"/>
          <w:sz w:val="22"/>
          <w:szCs w:val="22"/>
        </w:rPr>
        <w:t>6</w:t>
      </w:r>
      <w:r>
        <w:rPr>
          <w:rFonts w:asciiTheme="majorHAnsi" w:hAnsiTheme="majorHAnsi"/>
          <w:sz w:val="22"/>
          <w:szCs w:val="22"/>
        </w:rPr>
        <w:t xml:space="preserve"> – wzór Wykazu osób składan</w:t>
      </w:r>
      <w:r w:rsidR="00DF56D0">
        <w:rPr>
          <w:rFonts w:asciiTheme="majorHAnsi" w:hAnsiTheme="majorHAnsi"/>
          <w:sz w:val="22"/>
          <w:szCs w:val="22"/>
        </w:rPr>
        <w:t>y</w:t>
      </w:r>
      <w:r>
        <w:rPr>
          <w:rFonts w:asciiTheme="majorHAnsi" w:hAnsiTheme="majorHAnsi"/>
          <w:sz w:val="22"/>
          <w:szCs w:val="22"/>
        </w:rPr>
        <w:t xml:space="preserve"> w celu przyznania punktów w kryterium </w:t>
      </w:r>
      <w:r w:rsidRPr="004D75A3">
        <w:rPr>
          <w:rFonts w:asciiTheme="majorHAnsi" w:hAnsiTheme="majorHAnsi"/>
          <w:b/>
          <w:i/>
          <w:sz w:val="22"/>
          <w:szCs w:val="22"/>
        </w:rPr>
        <w:t>Organizacja, kwalifikacje zawodowe i doświadczenie osób wyznaczonych do realizacji zamówienia</w:t>
      </w:r>
      <w:r>
        <w:rPr>
          <w:rFonts w:asciiTheme="majorHAnsi" w:hAnsiTheme="majorHAnsi"/>
          <w:b/>
          <w:i/>
          <w:sz w:val="22"/>
          <w:szCs w:val="22"/>
        </w:rPr>
        <w:t xml:space="preserve"> – </w:t>
      </w:r>
      <w:r w:rsidRPr="007B3CA8">
        <w:rPr>
          <w:rFonts w:asciiTheme="majorHAnsi" w:hAnsiTheme="majorHAnsi"/>
          <w:b/>
          <w:i/>
          <w:sz w:val="22"/>
          <w:szCs w:val="22"/>
          <w:u w:val="single"/>
        </w:rPr>
        <w:t>składany wraz z ofertą</w:t>
      </w:r>
    </w:p>
    <w:p w14:paraId="0966E0A1" w14:textId="0380ABF0" w:rsidR="004D75A3" w:rsidRDefault="004D75A3" w:rsidP="004D75A3">
      <w:pPr>
        <w:spacing w:after="40"/>
        <w:jc w:val="both"/>
        <w:rPr>
          <w:rFonts w:asciiTheme="majorHAnsi" w:hAnsiTheme="majorHAnsi"/>
          <w:sz w:val="22"/>
          <w:szCs w:val="22"/>
        </w:rPr>
      </w:pPr>
      <w:r>
        <w:rPr>
          <w:rFonts w:asciiTheme="majorHAnsi" w:hAnsiTheme="majorHAnsi"/>
          <w:sz w:val="22"/>
          <w:szCs w:val="22"/>
        </w:rPr>
        <w:t xml:space="preserve">Załącznik nr </w:t>
      </w:r>
      <w:r w:rsidR="006A3264">
        <w:rPr>
          <w:rFonts w:asciiTheme="majorHAnsi" w:hAnsiTheme="majorHAnsi"/>
          <w:sz w:val="22"/>
          <w:szCs w:val="22"/>
        </w:rPr>
        <w:t>7</w:t>
      </w:r>
      <w:r>
        <w:rPr>
          <w:rFonts w:asciiTheme="majorHAnsi" w:hAnsiTheme="majorHAnsi"/>
          <w:sz w:val="22"/>
          <w:szCs w:val="22"/>
        </w:rPr>
        <w:t xml:space="preserve"> – wzór wykazu usług na potwierdzenie spełniania warunków udziału w postępowaniu</w:t>
      </w:r>
      <w:r w:rsidR="007B3CA8">
        <w:rPr>
          <w:rFonts w:asciiTheme="majorHAnsi" w:hAnsiTheme="majorHAnsi"/>
          <w:sz w:val="22"/>
          <w:szCs w:val="22"/>
        </w:rPr>
        <w:t xml:space="preserve"> – </w:t>
      </w:r>
      <w:r w:rsidR="007B3CA8" w:rsidRPr="007B3CA8">
        <w:rPr>
          <w:rFonts w:asciiTheme="majorHAnsi" w:hAnsiTheme="majorHAnsi"/>
          <w:b/>
          <w:i/>
          <w:sz w:val="22"/>
          <w:szCs w:val="22"/>
          <w:u w:val="single"/>
        </w:rPr>
        <w:t xml:space="preserve">składany na wezwanie </w:t>
      </w:r>
      <w:r w:rsidR="00D05C99">
        <w:rPr>
          <w:rFonts w:asciiTheme="majorHAnsi" w:hAnsiTheme="majorHAnsi"/>
          <w:b/>
          <w:i/>
          <w:sz w:val="22"/>
          <w:szCs w:val="22"/>
          <w:u w:val="single"/>
        </w:rPr>
        <w:t>Z</w:t>
      </w:r>
      <w:r w:rsidR="007B3CA8" w:rsidRPr="007B3CA8">
        <w:rPr>
          <w:rFonts w:asciiTheme="majorHAnsi" w:hAnsiTheme="majorHAnsi"/>
          <w:b/>
          <w:i/>
          <w:sz w:val="22"/>
          <w:szCs w:val="22"/>
          <w:u w:val="single"/>
        </w:rPr>
        <w:t>amawiającego</w:t>
      </w:r>
    </w:p>
    <w:p w14:paraId="5F43416A" w14:textId="2BBB74DA" w:rsidR="004D75A3" w:rsidRDefault="004D75A3" w:rsidP="004D75A3">
      <w:pPr>
        <w:spacing w:after="40"/>
        <w:jc w:val="both"/>
        <w:rPr>
          <w:rFonts w:asciiTheme="majorHAnsi" w:hAnsiTheme="majorHAnsi"/>
          <w:sz w:val="22"/>
          <w:szCs w:val="22"/>
        </w:rPr>
      </w:pPr>
      <w:r>
        <w:rPr>
          <w:rFonts w:asciiTheme="majorHAnsi" w:hAnsiTheme="majorHAnsi"/>
          <w:sz w:val="22"/>
          <w:szCs w:val="22"/>
        </w:rPr>
        <w:t xml:space="preserve">Załącznik nr </w:t>
      </w:r>
      <w:r w:rsidR="006A3264">
        <w:rPr>
          <w:rFonts w:asciiTheme="majorHAnsi" w:hAnsiTheme="majorHAnsi"/>
          <w:sz w:val="22"/>
          <w:szCs w:val="22"/>
        </w:rPr>
        <w:t>8</w:t>
      </w:r>
      <w:r>
        <w:rPr>
          <w:rFonts w:asciiTheme="majorHAnsi" w:hAnsiTheme="majorHAnsi"/>
          <w:sz w:val="22"/>
          <w:szCs w:val="22"/>
        </w:rPr>
        <w:t xml:space="preserve"> – wykaz osób na potwierdzenia spełniania warunków udziału w postępowaniu</w:t>
      </w:r>
      <w:r w:rsidR="007B3CA8" w:rsidRPr="007B3CA8">
        <w:rPr>
          <w:rFonts w:asciiTheme="majorHAnsi" w:hAnsiTheme="majorHAnsi"/>
          <w:b/>
          <w:i/>
          <w:sz w:val="22"/>
          <w:szCs w:val="22"/>
          <w:u w:val="single"/>
        </w:rPr>
        <w:t xml:space="preserve"> </w:t>
      </w:r>
      <w:r w:rsidR="007B3CA8">
        <w:rPr>
          <w:rFonts w:asciiTheme="majorHAnsi" w:hAnsiTheme="majorHAnsi"/>
          <w:b/>
          <w:i/>
          <w:sz w:val="22"/>
          <w:szCs w:val="22"/>
          <w:u w:val="single"/>
        </w:rPr>
        <w:t xml:space="preserve">- </w:t>
      </w:r>
      <w:r w:rsidR="007B3CA8" w:rsidRPr="007B3CA8">
        <w:rPr>
          <w:rFonts w:asciiTheme="majorHAnsi" w:hAnsiTheme="majorHAnsi"/>
          <w:b/>
          <w:i/>
          <w:sz w:val="22"/>
          <w:szCs w:val="22"/>
          <w:u w:val="single"/>
        </w:rPr>
        <w:t xml:space="preserve">składany na wezwanie </w:t>
      </w:r>
      <w:r w:rsidR="00D05C99">
        <w:rPr>
          <w:rFonts w:asciiTheme="majorHAnsi" w:hAnsiTheme="majorHAnsi"/>
          <w:b/>
          <w:i/>
          <w:sz w:val="22"/>
          <w:szCs w:val="22"/>
          <w:u w:val="single"/>
        </w:rPr>
        <w:t>Z</w:t>
      </w:r>
      <w:r w:rsidR="007B3CA8" w:rsidRPr="007B3CA8">
        <w:rPr>
          <w:rFonts w:asciiTheme="majorHAnsi" w:hAnsiTheme="majorHAnsi"/>
          <w:b/>
          <w:i/>
          <w:sz w:val="22"/>
          <w:szCs w:val="22"/>
          <w:u w:val="single"/>
        </w:rPr>
        <w:t>amawiającego</w:t>
      </w:r>
    </w:p>
    <w:p w14:paraId="372102E3" w14:textId="77777777" w:rsidR="000276E1" w:rsidRDefault="004D75A3" w:rsidP="004D75A3">
      <w:pPr>
        <w:spacing w:after="40"/>
        <w:jc w:val="both"/>
        <w:rPr>
          <w:rFonts w:asciiTheme="majorHAnsi" w:hAnsiTheme="majorHAnsi"/>
          <w:b/>
          <w:i/>
          <w:sz w:val="22"/>
          <w:szCs w:val="22"/>
        </w:rPr>
      </w:pPr>
      <w:r>
        <w:rPr>
          <w:rFonts w:asciiTheme="majorHAnsi" w:hAnsiTheme="majorHAnsi"/>
          <w:sz w:val="22"/>
          <w:szCs w:val="22"/>
        </w:rPr>
        <w:t xml:space="preserve">Załącznik nr </w:t>
      </w:r>
      <w:r w:rsidR="006A3264">
        <w:rPr>
          <w:rFonts w:asciiTheme="majorHAnsi" w:hAnsiTheme="majorHAnsi"/>
          <w:sz w:val="22"/>
          <w:szCs w:val="22"/>
        </w:rPr>
        <w:t>9</w:t>
      </w:r>
      <w:r>
        <w:rPr>
          <w:rFonts w:asciiTheme="majorHAnsi" w:hAnsiTheme="majorHAnsi"/>
          <w:sz w:val="22"/>
          <w:szCs w:val="22"/>
        </w:rPr>
        <w:t xml:space="preserve"> </w:t>
      </w:r>
      <w:r w:rsidRPr="004D75A3">
        <w:rPr>
          <w:rFonts w:asciiTheme="majorHAnsi" w:hAnsiTheme="majorHAnsi"/>
          <w:sz w:val="22"/>
          <w:szCs w:val="22"/>
        </w:rPr>
        <w:t>– Wzór oświadczenia o przynależności do grupy kapitałowej</w:t>
      </w:r>
      <w:r w:rsidR="007B3CA8">
        <w:rPr>
          <w:rFonts w:asciiTheme="majorHAnsi" w:hAnsiTheme="majorHAnsi"/>
          <w:sz w:val="22"/>
          <w:szCs w:val="22"/>
        </w:rPr>
        <w:t xml:space="preserve"> – </w:t>
      </w:r>
      <w:r w:rsidR="007B3CA8" w:rsidRPr="007B3CA8">
        <w:rPr>
          <w:rFonts w:asciiTheme="majorHAnsi" w:hAnsiTheme="majorHAnsi"/>
          <w:b/>
          <w:i/>
          <w:sz w:val="22"/>
          <w:szCs w:val="22"/>
        </w:rPr>
        <w:t>składany w terminie do trzech dni od publikacji przez Zamawiającego informacji z otwarcia ofert</w:t>
      </w:r>
    </w:p>
    <w:p w14:paraId="620AF1C1" w14:textId="7A50BC8C" w:rsidR="00681F22" w:rsidRDefault="000276E1" w:rsidP="004D75A3">
      <w:pPr>
        <w:spacing w:after="40"/>
        <w:jc w:val="both"/>
        <w:rPr>
          <w:rFonts w:asciiTheme="majorHAnsi" w:hAnsiTheme="majorHAnsi"/>
          <w:sz w:val="22"/>
          <w:szCs w:val="22"/>
        </w:rPr>
      </w:pPr>
      <w:r w:rsidRPr="000276E1">
        <w:rPr>
          <w:rFonts w:asciiTheme="majorHAnsi" w:hAnsiTheme="majorHAnsi"/>
          <w:sz w:val="22"/>
          <w:szCs w:val="22"/>
        </w:rPr>
        <w:t>Załącznik nr 1</w:t>
      </w:r>
      <w:r>
        <w:rPr>
          <w:rFonts w:asciiTheme="majorHAnsi" w:hAnsiTheme="majorHAnsi"/>
          <w:sz w:val="22"/>
          <w:szCs w:val="22"/>
        </w:rPr>
        <w:t>0</w:t>
      </w:r>
      <w:r w:rsidRPr="000276E1">
        <w:rPr>
          <w:rFonts w:asciiTheme="majorHAnsi" w:hAnsiTheme="majorHAnsi"/>
          <w:sz w:val="22"/>
          <w:szCs w:val="22"/>
        </w:rPr>
        <w:t xml:space="preserve"> – Wzór oświadczenia podmiotu trzeciego na zasoby, którego powołuje się Wykonawca w celu potwierdzenia spełniania warunków udziału w postępowaniu </w:t>
      </w:r>
      <w:r w:rsidRPr="000276E1">
        <w:rPr>
          <w:rFonts w:asciiTheme="majorHAnsi" w:hAnsiTheme="majorHAnsi"/>
          <w:b/>
          <w:i/>
          <w:sz w:val="22"/>
          <w:szCs w:val="22"/>
        </w:rPr>
        <w:t>- składany wraz z ofertą, jeżeli Wykonawca w celu potwierdzenia spełnienia warunków udziału w postępowaniu zamierza powołać się na zasoby podmiotu trzeciego</w:t>
      </w:r>
      <w:r w:rsidR="00D05C99">
        <w:rPr>
          <w:rFonts w:asciiTheme="majorHAnsi" w:hAnsiTheme="majorHAnsi"/>
          <w:b/>
          <w:i/>
          <w:sz w:val="22"/>
          <w:szCs w:val="22"/>
        </w:rPr>
        <w:t>.</w:t>
      </w:r>
      <w:r w:rsidR="004D75A3" w:rsidRPr="004D75A3">
        <w:rPr>
          <w:rFonts w:asciiTheme="majorHAnsi" w:hAnsiTheme="majorHAnsi"/>
          <w:sz w:val="22"/>
          <w:szCs w:val="22"/>
        </w:rPr>
        <w:tab/>
      </w:r>
      <w:r w:rsidR="004D75A3" w:rsidRPr="004D75A3">
        <w:rPr>
          <w:rFonts w:asciiTheme="majorHAnsi" w:hAnsiTheme="majorHAnsi"/>
          <w:sz w:val="22"/>
          <w:szCs w:val="22"/>
        </w:rPr>
        <w:tab/>
      </w: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E74D94">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C3C29" w14:textId="77777777" w:rsidR="003300E3" w:rsidRDefault="003300E3">
      <w:r>
        <w:separator/>
      </w:r>
    </w:p>
  </w:endnote>
  <w:endnote w:type="continuationSeparator" w:id="0">
    <w:p w14:paraId="29AC93B3" w14:textId="77777777" w:rsidR="003300E3" w:rsidRDefault="0033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Calibri-Bold">
    <w:altName w:val="Arial"/>
    <w:panose1 w:val="00000000000000000000"/>
    <w:charset w:val="00"/>
    <w:family w:val="swiss"/>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D341F" w14:textId="16809465" w:rsidR="003300E3" w:rsidRPr="009433E1" w:rsidRDefault="003300E3"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4A565D">
      <w:rPr>
        <w:rStyle w:val="Numerstrony"/>
        <w:rFonts w:ascii="Arial Narrow" w:hAnsi="Arial Narrow"/>
        <w:noProof/>
      </w:rPr>
      <w:t>13</w:t>
    </w:r>
    <w:r w:rsidRPr="009433E1">
      <w:rPr>
        <w:rStyle w:val="Numerstrony"/>
        <w:rFonts w:ascii="Arial Narrow" w:hAnsi="Arial Narrow"/>
      </w:rPr>
      <w:fldChar w:fldCharType="end"/>
    </w:r>
  </w:p>
  <w:p w14:paraId="5E758F75" w14:textId="1808E1E5" w:rsidR="003300E3" w:rsidRDefault="003300E3" w:rsidP="00893A3D">
    <w:pPr>
      <w:pStyle w:val="Nagwek"/>
      <w:tabs>
        <w:tab w:val="clear" w:pos="9072"/>
        <w:tab w:val="right" w:pos="9360"/>
      </w:tabs>
      <w:ind w:left="-180" w:right="-288"/>
      <w:jc w:val="center"/>
      <w:rPr>
        <w:rFonts w:ascii="Arial" w:hAnsi="Arial" w:cs="Arial"/>
        <w:sz w:val="21"/>
        <w:szCs w:val="21"/>
        <w:lang w:val="pl-PL"/>
      </w:rPr>
    </w:pPr>
  </w:p>
  <w:p w14:paraId="02D9F6E2" w14:textId="77777777" w:rsidR="003300E3" w:rsidRPr="00E74D94" w:rsidRDefault="003300E3" w:rsidP="00893A3D">
    <w:pPr>
      <w:pStyle w:val="Nagwek"/>
      <w:tabs>
        <w:tab w:val="clear" w:pos="9072"/>
        <w:tab w:val="right" w:pos="9360"/>
      </w:tabs>
      <w:ind w:left="-180" w:right="-288"/>
      <w:jc w:val="center"/>
      <w:rPr>
        <w:rFonts w:ascii="Arial" w:hAnsi="Arial" w:cs="Arial"/>
        <w:sz w:val="21"/>
        <w:szCs w:val="21"/>
        <w:lang w:val="pl-P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F9846" w14:textId="77777777" w:rsidR="003300E3" w:rsidRPr="00E74D94" w:rsidRDefault="003300E3" w:rsidP="00E74D94">
    <w:pPr>
      <w:tabs>
        <w:tab w:val="left" w:pos="3855"/>
      </w:tabs>
      <w:spacing w:after="40"/>
      <w:ind w:left="426"/>
      <w:jc w:val="center"/>
      <w:rPr>
        <w:rFonts w:ascii="Calibri" w:hAnsi="Calibri"/>
        <w:i/>
        <w:sz w:val="18"/>
        <w:szCs w:val="18"/>
      </w:rPr>
    </w:pPr>
    <w:r w:rsidRPr="00E74D94">
      <w:rPr>
        <w:rFonts w:ascii="Calibri" w:hAnsi="Calibri"/>
        <w:i/>
        <w:sz w:val="18"/>
        <w:szCs w:val="18"/>
      </w:rPr>
      <w:t xml:space="preserve">Projekt dofinansowany ze środków </w:t>
    </w:r>
  </w:p>
  <w:p w14:paraId="2441AB12" w14:textId="77777777" w:rsidR="003300E3" w:rsidRPr="00E74D94" w:rsidRDefault="003300E3" w:rsidP="00E74D94">
    <w:pPr>
      <w:tabs>
        <w:tab w:val="left" w:pos="3855"/>
      </w:tabs>
      <w:spacing w:after="40"/>
      <w:ind w:left="426"/>
      <w:jc w:val="center"/>
      <w:rPr>
        <w:rFonts w:ascii="Calibri" w:hAnsi="Calibri"/>
        <w:i/>
        <w:sz w:val="18"/>
        <w:szCs w:val="18"/>
      </w:rPr>
    </w:pPr>
    <w:r w:rsidRPr="00E74D94">
      <w:rPr>
        <w:rFonts w:ascii="Calibri" w:hAnsi="Calibri"/>
        <w:i/>
        <w:sz w:val="18"/>
        <w:szCs w:val="18"/>
      </w:rPr>
      <w:t>Ministerstwa Kultury i Dziedzictwa Narodowego z Funduszu Promocji Kultury</w:t>
    </w:r>
  </w:p>
  <w:p w14:paraId="3F9CD0DC" w14:textId="77777777" w:rsidR="003300E3" w:rsidRDefault="003300E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C5955" w14:textId="77777777" w:rsidR="003300E3" w:rsidRDefault="003300E3">
      <w:r>
        <w:separator/>
      </w:r>
    </w:p>
  </w:footnote>
  <w:footnote w:type="continuationSeparator" w:id="0">
    <w:p w14:paraId="1C8CC35A" w14:textId="77777777" w:rsidR="003300E3" w:rsidRDefault="00330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F8508" w14:textId="77777777" w:rsidR="003300E3" w:rsidRPr="00E74D94" w:rsidRDefault="003300E3" w:rsidP="00E74D94">
    <w:pPr>
      <w:pStyle w:val="Nagwek"/>
      <w:rPr>
        <w:lang w:val="pl-PL"/>
      </w:rPr>
    </w:pPr>
    <w:r w:rsidRPr="00E74D94">
      <w:rPr>
        <w:noProof/>
        <w:lang w:val="pl-PL" w:eastAsia="pl-PL"/>
      </w:rPr>
      <w:drawing>
        <wp:anchor distT="0" distB="0" distL="114300" distR="114300" simplePos="0" relativeHeight="251659264" behindDoc="1" locked="0" layoutInCell="1" allowOverlap="1" wp14:anchorId="1A99D96E" wp14:editId="1B3705DD">
          <wp:simplePos x="0" y="0"/>
          <wp:positionH relativeFrom="column">
            <wp:posOffset>4796155</wp:posOffset>
          </wp:positionH>
          <wp:positionV relativeFrom="paragraph">
            <wp:posOffset>-93980</wp:posOffset>
          </wp:positionV>
          <wp:extent cx="1210310" cy="717550"/>
          <wp:effectExtent l="19050" t="0" r="8890" b="0"/>
          <wp:wrapNone/>
          <wp:docPr id="4" name="Obraz 3" descr="C:\Users\mtrza\Desktop\mkidn_01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trza\Desktop\mkidn_01_cmyk.jpg"/>
                  <pic:cNvPicPr>
                    <a:picLocks noChangeAspect="1" noChangeArrowheads="1"/>
                  </pic:cNvPicPr>
                </pic:nvPicPr>
                <pic:blipFill>
                  <a:blip r:embed="rId1"/>
                  <a:srcRect l="3638" t="4300" r="3749" b="40353"/>
                  <a:stretch>
                    <a:fillRect/>
                  </a:stretch>
                </pic:blipFill>
                <pic:spPr bwMode="auto">
                  <a:xfrm>
                    <a:off x="0" y="0"/>
                    <a:ext cx="1210310" cy="717550"/>
                  </a:xfrm>
                  <a:prstGeom prst="rect">
                    <a:avLst/>
                  </a:prstGeom>
                  <a:noFill/>
                  <a:ln w="9525">
                    <a:noFill/>
                    <a:miter lim="800000"/>
                    <a:headEnd/>
                    <a:tailEnd/>
                  </a:ln>
                </pic:spPr>
              </pic:pic>
            </a:graphicData>
          </a:graphic>
        </wp:anchor>
      </w:drawing>
    </w:r>
    <w:r w:rsidRPr="00E74D94">
      <w:rPr>
        <w:lang w:val="pl-PL"/>
      </w:rPr>
      <w:t>Dofinansowano ze środków Ministra Kultury</w:t>
    </w:r>
  </w:p>
  <w:p w14:paraId="58CF5102" w14:textId="77777777" w:rsidR="003300E3" w:rsidRPr="00E74D94" w:rsidRDefault="003300E3" w:rsidP="00E74D94">
    <w:pPr>
      <w:pStyle w:val="Nagwek"/>
      <w:rPr>
        <w:lang w:val="pl-PL"/>
      </w:rPr>
    </w:pPr>
    <w:r w:rsidRPr="00E74D94">
      <w:rPr>
        <w:lang w:val="pl-PL"/>
      </w:rPr>
      <w:t>i Dziedzictwa Narodowego</w:t>
    </w:r>
  </w:p>
  <w:p w14:paraId="2463900C" w14:textId="77777777" w:rsidR="003300E3" w:rsidRPr="00E74D94" w:rsidRDefault="003300E3" w:rsidP="00E74D94">
    <w:pPr>
      <w:pStyle w:val="Nagwek"/>
      <w:rPr>
        <w:lang w:val="pl-PL"/>
      </w:rPr>
    </w:pPr>
    <w:r w:rsidRPr="00E74D94">
      <w:rPr>
        <w:lang w:val="pl-PL"/>
      </w:rPr>
      <w:t>pochodzących z Funduszu Promocji Kultury</w:t>
    </w:r>
  </w:p>
  <w:p w14:paraId="3E892559" w14:textId="77777777" w:rsidR="003300E3" w:rsidRDefault="003300E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0BE459FC"/>
    <w:multiLevelType w:val="hybridMultilevel"/>
    <w:tmpl w:val="A82A03A0"/>
    <w:lvl w:ilvl="0" w:tplc="6F50B6D4">
      <w:start w:val="1"/>
      <w:numFmt w:val="decimal"/>
      <w:lvlText w:val="%1."/>
      <w:lvlJc w:val="left"/>
      <w:pPr>
        <w:tabs>
          <w:tab w:val="num" w:pos="2340"/>
        </w:tabs>
        <w:ind w:left="2340" w:hanging="360"/>
      </w:pPr>
      <w:rPr>
        <w:rFonts w:ascii="Calibri" w:hAnsi="Calibri" w:hint="default"/>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13B39B7"/>
    <w:multiLevelType w:val="hybridMultilevel"/>
    <w:tmpl w:val="C8365CA8"/>
    <w:lvl w:ilvl="0" w:tplc="8C68FAD2">
      <w:start w:val="1"/>
      <w:numFmt w:val="decimal"/>
      <w:lvlText w:val="%1)"/>
      <w:lvlJc w:val="left"/>
      <w:pPr>
        <w:tabs>
          <w:tab w:val="num" w:pos="786"/>
        </w:tabs>
        <w:ind w:left="786" w:hanging="360"/>
      </w:pPr>
      <w:rPr>
        <w:rFonts w:hint="default"/>
      </w:rPr>
    </w:lvl>
    <w:lvl w:ilvl="1" w:tplc="04150019">
      <w:start w:val="1"/>
      <w:numFmt w:val="lowerLetter"/>
      <w:lvlText w:val="%2."/>
      <w:lvlJc w:val="left"/>
      <w:pPr>
        <w:ind w:left="1506" w:hanging="360"/>
      </w:pPr>
      <w:rPr>
        <w:rFonts w:hint="default"/>
      </w:rPr>
    </w:lvl>
    <w:lvl w:ilvl="2" w:tplc="5436ED1E">
      <w:start w:val="1"/>
      <w:numFmt w:val="lowerLetter"/>
      <w:lvlText w:val="%3)"/>
      <w:lvlJc w:val="left"/>
      <w:pPr>
        <w:ind w:left="2406" w:hanging="360"/>
      </w:pPr>
      <w:rPr>
        <w:rFonts w:hint="default"/>
      </w:rPr>
    </w:lvl>
    <w:lvl w:ilvl="3" w:tplc="0415000F">
      <w:start w:val="1"/>
      <w:numFmt w:val="decimal"/>
      <w:lvlText w:val="%4."/>
      <w:lvlJc w:val="left"/>
      <w:pPr>
        <w:ind w:left="2946" w:hanging="360"/>
      </w:pPr>
    </w:lvl>
    <w:lvl w:ilvl="4" w:tplc="AC7CAA2E">
      <w:start w:val="4"/>
      <w:numFmt w:val="bullet"/>
      <w:lvlText w:val="–"/>
      <w:lvlJc w:val="left"/>
      <w:pPr>
        <w:ind w:left="3666" w:hanging="360"/>
      </w:pPr>
      <w:rPr>
        <w:rFonts w:ascii="Calibri" w:eastAsia="Times New Roman" w:hAnsi="Calibri" w:cs="Times New Roman" w:hint="default"/>
      </w:rPr>
    </w:lvl>
    <w:lvl w:ilvl="5" w:tplc="469662B0">
      <w:start w:val="1"/>
      <w:numFmt w:val="lowerLetter"/>
      <w:lvlText w:val="%6."/>
      <w:lvlJc w:val="left"/>
      <w:pPr>
        <w:ind w:left="4566" w:hanging="360"/>
      </w:pPr>
      <w:rPr>
        <w:rFonts w:hint="default"/>
      </w:r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1748556F"/>
    <w:multiLevelType w:val="hybridMultilevel"/>
    <w:tmpl w:val="EB0AA6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0">
    <w:nsid w:val="20DE13B7"/>
    <w:multiLevelType w:val="hybridMultilevel"/>
    <w:tmpl w:val="F044EB08"/>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4DC53B7"/>
    <w:multiLevelType w:val="hybridMultilevel"/>
    <w:tmpl w:val="97087232"/>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6">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9CD3B5A"/>
    <w:multiLevelType w:val="hybridMultilevel"/>
    <w:tmpl w:val="EE50FF2E"/>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nsid w:val="41C90F3E"/>
    <w:multiLevelType w:val="hybridMultilevel"/>
    <w:tmpl w:val="C6844EA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nsid w:val="6F933289"/>
    <w:multiLevelType w:val="hybridMultilevel"/>
    <w:tmpl w:val="D33C3554"/>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45">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47">
    <w:nsid w:val="7C04020A"/>
    <w:multiLevelType w:val="hybridMultilevel"/>
    <w:tmpl w:val="5BE0F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45"/>
  </w:num>
  <w:num w:numId="2">
    <w:abstractNumId w:val="32"/>
  </w:num>
  <w:num w:numId="3">
    <w:abstractNumId w:val="2"/>
  </w:num>
  <w:num w:numId="4">
    <w:abstractNumId w:val="1"/>
  </w:num>
  <w:num w:numId="5">
    <w:abstractNumId w:val="0"/>
  </w:num>
  <w:num w:numId="6">
    <w:abstractNumId w:val="43"/>
  </w:num>
  <w:num w:numId="7">
    <w:abstractNumId w:val="14"/>
  </w:num>
  <w:num w:numId="8">
    <w:abstractNumId w:val="12"/>
  </w:num>
  <w:num w:numId="9">
    <w:abstractNumId w:val="20"/>
  </w:num>
  <w:num w:numId="10">
    <w:abstractNumId w:val="16"/>
  </w:num>
  <w:num w:numId="11">
    <w:abstractNumId w:val="37"/>
  </w:num>
  <w:num w:numId="12">
    <w:abstractNumId w:val="23"/>
  </w:num>
  <w:num w:numId="13">
    <w:abstractNumId w:val="28"/>
  </w:num>
  <w:num w:numId="14">
    <w:abstractNumId w:val="25"/>
  </w:num>
  <w:num w:numId="15">
    <w:abstractNumId w:val="41"/>
  </w:num>
  <w:num w:numId="16">
    <w:abstractNumId w:val="36"/>
  </w:num>
  <w:num w:numId="17">
    <w:abstractNumId w:val="39"/>
  </w:num>
  <w:num w:numId="18">
    <w:abstractNumId w:val="27"/>
  </w:num>
  <w:num w:numId="19">
    <w:abstractNumId w:val="42"/>
  </w:num>
  <w:num w:numId="20">
    <w:abstractNumId w:val="34"/>
  </w:num>
  <w:num w:numId="21">
    <w:abstractNumId w:val="38"/>
    <w:lvlOverride w:ilvl="0">
      <w:startOverride w:val="1"/>
    </w:lvlOverride>
  </w:num>
  <w:num w:numId="22">
    <w:abstractNumId w:val="31"/>
    <w:lvlOverride w:ilvl="0">
      <w:startOverride w:val="1"/>
    </w:lvlOverride>
  </w:num>
  <w:num w:numId="23">
    <w:abstractNumId w:val="21"/>
  </w:num>
  <w:num w:numId="24">
    <w:abstractNumId w:val="29"/>
  </w:num>
  <w:num w:numId="25">
    <w:abstractNumId w:val="8"/>
  </w:num>
  <w:num w:numId="26">
    <w:abstractNumId w:val="9"/>
  </w:num>
  <w:num w:numId="27">
    <w:abstractNumId w:val="18"/>
  </w:num>
  <w:num w:numId="28">
    <w:abstractNumId w:val="46"/>
  </w:num>
  <w:num w:numId="29">
    <w:abstractNumId w:val="33"/>
  </w:num>
  <w:num w:numId="30">
    <w:abstractNumId w:val="48"/>
  </w:num>
  <w:num w:numId="31">
    <w:abstractNumId w:val="40"/>
  </w:num>
  <w:num w:numId="32">
    <w:abstractNumId w:val="13"/>
  </w:num>
  <w:num w:numId="33">
    <w:abstractNumId w:val="11"/>
  </w:num>
  <w:num w:numId="34">
    <w:abstractNumId w:val="47"/>
  </w:num>
  <w:num w:numId="35">
    <w:abstractNumId w:val="30"/>
  </w:num>
  <w:num w:numId="36">
    <w:abstractNumId w:val="44"/>
  </w:num>
  <w:num w:numId="37">
    <w:abstractNumId w:val="19"/>
  </w:num>
  <w:num w:numId="38">
    <w:abstractNumId w:val="15"/>
  </w:num>
  <w:num w:numId="39">
    <w:abstractNumId w:val="22"/>
  </w:num>
  <w:num w:numId="40">
    <w:abstractNumId w:val="35"/>
  </w:num>
  <w:num w:numId="41">
    <w:abstractNumId w:val="24"/>
  </w:num>
  <w:num w:numId="42">
    <w:abstractNumId w:val="17"/>
  </w:num>
  <w:num w:numId="4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7"/>
  <w:proofState w:spelling="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43F7"/>
    <w:rsid w:val="00005844"/>
    <w:rsid w:val="00006349"/>
    <w:rsid w:val="000276E1"/>
    <w:rsid w:val="0002772F"/>
    <w:rsid w:val="00046CFE"/>
    <w:rsid w:val="0004757C"/>
    <w:rsid w:val="0005038B"/>
    <w:rsid w:val="000626EF"/>
    <w:rsid w:val="00072826"/>
    <w:rsid w:val="000731B6"/>
    <w:rsid w:val="00080477"/>
    <w:rsid w:val="000926F9"/>
    <w:rsid w:val="000A0A8D"/>
    <w:rsid w:val="000A4D1B"/>
    <w:rsid w:val="000B3B60"/>
    <w:rsid w:val="000C54B3"/>
    <w:rsid w:val="000C5B60"/>
    <w:rsid w:val="000D7014"/>
    <w:rsid w:val="000E249C"/>
    <w:rsid w:val="000E686A"/>
    <w:rsid w:val="000E6BF2"/>
    <w:rsid w:val="000E6D8E"/>
    <w:rsid w:val="000F5A1E"/>
    <w:rsid w:val="00107422"/>
    <w:rsid w:val="001077E2"/>
    <w:rsid w:val="00112083"/>
    <w:rsid w:val="001137F2"/>
    <w:rsid w:val="00123EC8"/>
    <w:rsid w:val="001421C0"/>
    <w:rsid w:val="001637A0"/>
    <w:rsid w:val="00172E12"/>
    <w:rsid w:val="00180884"/>
    <w:rsid w:val="00181BF2"/>
    <w:rsid w:val="00183032"/>
    <w:rsid w:val="0019597F"/>
    <w:rsid w:val="001A171B"/>
    <w:rsid w:val="001A3DCC"/>
    <w:rsid w:val="001B1025"/>
    <w:rsid w:val="001C0FE2"/>
    <w:rsid w:val="001C5370"/>
    <w:rsid w:val="001E6C7C"/>
    <w:rsid w:val="001F2392"/>
    <w:rsid w:val="002129E4"/>
    <w:rsid w:val="00222C61"/>
    <w:rsid w:val="00226C84"/>
    <w:rsid w:val="002307CC"/>
    <w:rsid w:val="002502C5"/>
    <w:rsid w:val="00256976"/>
    <w:rsid w:val="00283034"/>
    <w:rsid w:val="00285C93"/>
    <w:rsid w:val="00294218"/>
    <w:rsid w:val="002967F6"/>
    <w:rsid w:val="002A4805"/>
    <w:rsid w:val="002A77C1"/>
    <w:rsid w:val="002B23DB"/>
    <w:rsid w:val="002B4CE4"/>
    <w:rsid w:val="002B7105"/>
    <w:rsid w:val="002C7ED7"/>
    <w:rsid w:val="002D4F86"/>
    <w:rsid w:val="002E737C"/>
    <w:rsid w:val="002F2E50"/>
    <w:rsid w:val="002F4CF8"/>
    <w:rsid w:val="002F5381"/>
    <w:rsid w:val="00301549"/>
    <w:rsid w:val="00302547"/>
    <w:rsid w:val="00311E10"/>
    <w:rsid w:val="00322343"/>
    <w:rsid w:val="0032769A"/>
    <w:rsid w:val="003300E3"/>
    <w:rsid w:val="003308DE"/>
    <w:rsid w:val="003309A5"/>
    <w:rsid w:val="00332D5C"/>
    <w:rsid w:val="00334DBC"/>
    <w:rsid w:val="003353BF"/>
    <w:rsid w:val="003407EF"/>
    <w:rsid w:val="003557C7"/>
    <w:rsid w:val="003737B0"/>
    <w:rsid w:val="0037740F"/>
    <w:rsid w:val="0038564E"/>
    <w:rsid w:val="003A15BB"/>
    <w:rsid w:val="003A4B1A"/>
    <w:rsid w:val="003B0B61"/>
    <w:rsid w:val="003B35D6"/>
    <w:rsid w:val="003F3E0F"/>
    <w:rsid w:val="003F5F76"/>
    <w:rsid w:val="004028DA"/>
    <w:rsid w:val="00404D7B"/>
    <w:rsid w:val="0040790B"/>
    <w:rsid w:val="0042117C"/>
    <w:rsid w:val="00423F06"/>
    <w:rsid w:val="00424F67"/>
    <w:rsid w:val="00427453"/>
    <w:rsid w:val="004338A0"/>
    <w:rsid w:val="004341DC"/>
    <w:rsid w:val="00435D30"/>
    <w:rsid w:val="00436015"/>
    <w:rsid w:val="0044131F"/>
    <w:rsid w:val="00444056"/>
    <w:rsid w:val="0045589E"/>
    <w:rsid w:val="00456A1E"/>
    <w:rsid w:val="004608B0"/>
    <w:rsid w:val="00487732"/>
    <w:rsid w:val="00491F35"/>
    <w:rsid w:val="00492C5C"/>
    <w:rsid w:val="004A4535"/>
    <w:rsid w:val="004A565D"/>
    <w:rsid w:val="004C33E9"/>
    <w:rsid w:val="004C7080"/>
    <w:rsid w:val="004D75A3"/>
    <w:rsid w:val="004E2ABB"/>
    <w:rsid w:val="004E471D"/>
    <w:rsid w:val="004E4C6E"/>
    <w:rsid w:val="004E58CD"/>
    <w:rsid w:val="004E759D"/>
    <w:rsid w:val="004E7C6D"/>
    <w:rsid w:val="004F1EB4"/>
    <w:rsid w:val="004F5869"/>
    <w:rsid w:val="004F7CEE"/>
    <w:rsid w:val="00505ACB"/>
    <w:rsid w:val="00513F2C"/>
    <w:rsid w:val="00517D96"/>
    <w:rsid w:val="00523A86"/>
    <w:rsid w:val="00532859"/>
    <w:rsid w:val="00532D73"/>
    <w:rsid w:val="00536545"/>
    <w:rsid w:val="00536E5F"/>
    <w:rsid w:val="00552FBA"/>
    <w:rsid w:val="00563637"/>
    <w:rsid w:val="00585A5E"/>
    <w:rsid w:val="005A501A"/>
    <w:rsid w:val="005A5818"/>
    <w:rsid w:val="005B2248"/>
    <w:rsid w:val="005C1BFA"/>
    <w:rsid w:val="005D12B6"/>
    <w:rsid w:val="005E0161"/>
    <w:rsid w:val="005E3059"/>
    <w:rsid w:val="005F4987"/>
    <w:rsid w:val="005F758C"/>
    <w:rsid w:val="005F7712"/>
    <w:rsid w:val="00610669"/>
    <w:rsid w:val="00613F0C"/>
    <w:rsid w:val="0061487F"/>
    <w:rsid w:val="00627978"/>
    <w:rsid w:val="0063733B"/>
    <w:rsid w:val="006376DB"/>
    <w:rsid w:val="006535E9"/>
    <w:rsid w:val="00653AEB"/>
    <w:rsid w:val="00667DCE"/>
    <w:rsid w:val="00672733"/>
    <w:rsid w:val="00673672"/>
    <w:rsid w:val="00681F22"/>
    <w:rsid w:val="0068399D"/>
    <w:rsid w:val="00694D31"/>
    <w:rsid w:val="006A3264"/>
    <w:rsid w:val="006B0FD0"/>
    <w:rsid w:val="006B540D"/>
    <w:rsid w:val="006D1EDA"/>
    <w:rsid w:val="006D42D6"/>
    <w:rsid w:val="006D5EA5"/>
    <w:rsid w:val="006D7E72"/>
    <w:rsid w:val="006F1E2B"/>
    <w:rsid w:val="00701C68"/>
    <w:rsid w:val="00716EBB"/>
    <w:rsid w:val="00755519"/>
    <w:rsid w:val="007568AF"/>
    <w:rsid w:val="007658C3"/>
    <w:rsid w:val="00770D95"/>
    <w:rsid w:val="007759BC"/>
    <w:rsid w:val="00775E91"/>
    <w:rsid w:val="00793FB4"/>
    <w:rsid w:val="007A1465"/>
    <w:rsid w:val="007A178B"/>
    <w:rsid w:val="007A4E10"/>
    <w:rsid w:val="007A60D6"/>
    <w:rsid w:val="007B31AA"/>
    <w:rsid w:val="007B3CA8"/>
    <w:rsid w:val="007B6766"/>
    <w:rsid w:val="007C3869"/>
    <w:rsid w:val="007D5A18"/>
    <w:rsid w:val="007F501F"/>
    <w:rsid w:val="007F608E"/>
    <w:rsid w:val="00825AB2"/>
    <w:rsid w:val="00834F91"/>
    <w:rsid w:val="00854200"/>
    <w:rsid w:val="0086022C"/>
    <w:rsid w:val="008721EC"/>
    <w:rsid w:val="00880DE8"/>
    <w:rsid w:val="008846A9"/>
    <w:rsid w:val="00893A3D"/>
    <w:rsid w:val="0089511D"/>
    <w:rsid w:val="008A6769"/>
    <w:rsid w:val="008B5B32"/>
    <w:rsid w:val="008B5CDD"/>
    <w:rsid w:val="008C5720"/>
    <w:rsid w:val="008C61E6"/>
    <w:rsid w:val="008D3F85"/>
    <w:rsid w:val="009008F0"/>
    <w:rsid w:val="00903E36"/>
    <w:rsid w:val="00914162"/>
    <w:rsid w:val="0091670E"/>
    <w:rsid w:val="00925944"/>
    <w:rsid w:val="00926FEC"/>
    <w:rsid w:val="0096552A"/>
    <w:rsid w:val="00965DDF"/>
    <w:rsid w:val="009722A7"/>
    <w:rsid w:val="009722AD"/>
    <w:rsid w:val="00986BC9"/>
    <w:rsid w:val="00987DE8"/>
    <w:rsid w:val="009B0BB8"/>
    <w:rsid w:val="009B2BE1"/>
    <w:rsid w:val="009B7B93"/>
    <w:rsid w:val="009C4CBA"/>
    <w:rsid w:val="009C6C64"/>
    <w:rsid w:val="009D490C"/>
    <w:rsid w:val="009F1FA2"/>
    <w:rsid w:val="009F64CF"/>
    <w:rsid w:val="00A018DF"/>
    <w:rsid w:val="00A0742B"/>
    <w:rsid w:val="00A224AB"/>
    <w:rsid w:val="00A338EA"/>
    <w:rsid w:val="00A34889"/>
    <w:rsid w:val="00A47DFF"/>
    <w:rsid w:val="00A507CE"/>
    <w:rsid w:val="00A5463B"/>
    <w:rsid w:val="00A611A1"/>
    <w:rsid w:val="00A6652F"/>
    <w:rsid w:val="00A804CC"/>
    <w:rsid w:val="00A927D8"/>
    <w:rsid w:val="00AA3FA3"/>
    <w:rsid w:val="00AA680A"/>
    <w:rsid w:val="00AB5418"/>
    <w:rsid w:val="00AB6281"/>
    <w:rsid w:val="00AB790F"/>
    <w:rsid w:val="00AC0E54"/>
    <w:rsid w:val="00AC324B"/>
    <w:rsid w:val="00AD12D8"/>
    <w:rsid w:val="00AD15DF"/>
    <w:rsid w:val="00AD291F"/>
    <w:rsid w:val="00AD3D73"/>
    <w:rsid w:val="00AE13C3"/>
    <w:rsid w:val="00AE5EEB"/>
    <w:rsid w:val="00AE6FDB"/>
    <w:rsid w:val="00AF5AB5"/>
    <w:rsid w:val="00B011C3"/>
    <w:rsid w:val="00B11754"/>
    <w:rsid w:val="00B124AF"/>
    <w:rsid w:val="00B139D2"/>
    <w:rsid w:val="00B1548B"/>
    <w:rsid w:val="00B2217B"/>
    <w:rsid w:val="00B44E07"/>
    <w:rsid w:val="00B45432"/>
    <w:rsid w:val="00B563F7"/>
    <w:rsid w:val="00B56BE3"/>
    <w:rsid w:val="00B7677C"/>
    <w:rsid w:val="00B77336"/>
    <w:rsid w:val="00B97E4A"/>
    <w:rsid w:val="00BA40FD"/>
    <w:rsid w:val="00BA683C"/>
    <w:rsid w:val="00BB1A2F"/>
    <w:rsid w:val="00BB1A63"/>
    <w:rsid w:val="00BB73C0"/>
    <w:rsid w:val="00BC323D"/>
    <w:rsid w:val="00BC47F3"/>
    <w:rsid w:val="00BD07DD"/>
    <w:rsid w:val="00BD11A4"/>
    <w:rsid w:val="00BD255E"/>
    <w:rsid w:val="00BD2D6D"/>
    <w:rsid w:val="00BD5D76"/>
    <w:rsid w:val="00C01278"/>
    <w:rsid w:val="00C03CC3"/>
    <w:rsid w:val="00C06D69"/>
    <w:rsid w:val="00C11E1B"/>
    <w:rsid w:val="00C136CB"/>
    <w:rsid w:val="00C148BD"/>
    <w:rsid w:val="00C15F45"/>
    <w:rsid w:val="00C16543"/>
    <w:rsid w:val="00C206C3"/>
    <w:rsid w:val="00C50577"/>
    <w:rsid w:val="00C52308"/>
    <w:rsid w:val="00C55B91"/>
    <w:rsid w:val="00C57950"/>
    <w:rsid w:val="00C90EA2"/>
    <w:rsid w:val="00CA1713"/>
    <w:rsid w:val="00CA46CD"/>
    <w:rsid w:val="00CA5CDC"/>
    <w:rsid w:val="00CA6836"/>
    <w:rsid w:val="00CA75BA"/>
    <w:rsid w:val="00CC3070"/>
    <w:rsid w:val="00CD0782"/>
    <w:rsid w:val="00CD74AF"/>
    <w:rsid w:val="00CE44C3"/>
    <w:rsid w:val="00CE44C8"/>
    <w:rsid w:val="00CF287F"/>
    <w:rsid w:val="00D021E9"/>
    <w:rsid w:val="00D05074"/>
    <w:rsid w:val="00D05C99"/>
    <w:rsid w:val="00D05F80"/>
    <w:rsid w:val="00D07418"/>
    <w:rsid w:val="00D142DE"/>
    <w:rsid w:val="00D260A3"/>
    <w:rsid w:val="00D26D79"/>
    <w:rsid w:val="00D30F31"/>
    <w:rsid w:val="00D47718"/>
    <w:rsid w:val="00D52884"/>
    <w:rsid w:val="00D54CB9"/>
    <w:rsid w:val="00D60108"/>
    <w:rsid w:val="00D66C61"/>
    <w:rsid w:val="00D67D43"/>
    <w:rsid w:val="00D7231D"/>
    <w:rsid w:val="00D87EBE"/>
    <w:rsid w:val="00DA5C54"/>
    <w:rsid w:val="00DB18B0"/>
    <w:rsid w:val="00DB36A1"/>
    <w:rsid w:val="00DC2BCE"/>
    <w:rsid w:val="00DC41EC"/>
    <w:rsid w:val="00DC52CC"/>
    <w:rsid w:val="00DD1E14"/>
    <w:rsid w:val="00DD2E92"/>
    <w:rsid w:val="00DD5848"/>
    <w:rsid w:val="00DE5AD5"/>
    <w:rsid w:val="00DF36B5"/>
    <w:rsid w:val="00DF3869"/>
    <w:rsid w:val="00DF56D0"/>
    <w:rsid w:val="00E125BF"/>
    <w:rsid w:val="00E14C83"/>
    <w:rsid w:val="00E2095D"/>
    <w:rsid w:val="00E269F2"/>
    <w:rsid w:val="00E37F70"/>
    <w:rsid w:val="00E52C3B"/>
    <w:rsid w:val="00E54A9F"/>
    <w:rsid w:val="00E557AB"/>
    <w:rsid w:val="00E71AEB"/>
    <w:rsid w:val="00E74D94"/>
    <w:rsid w:val="00E768D4"/>
    <w:rsid w:val="00E9798F"/>
    <w:rsid w:val="00EA1520"/>
    <w:rsid w:val="00EB1897"/>
    <w:rsid w:val="00EB4EAC"/>
    <w:rsid w:val="00EB7576"/>
    <w:rsid w:val="00EB7DB0"/>
    <w:rsid w:val="00ED0B66"/>
    <w:rsid w:val="00ED572D"/>
    <w:rsid w:val="00EE32E2"/>
    <w:rsid w:val="00EE67E0"/>
    <w:rsid w:val="00EE6AA4"/>
    <w:rsid w:val="00EE74C5"/>
    <w:rsid w:val="00F10298"/>
    <w:rsid w:val="00F108BB"/>
    <w:rsid w:val="00F11850"/>
    <w:rsid w:val="00F14160"/>
    <w:rsid w:val="00F147C4"/>
    <w:rsid w:val="00F171C1"/>
    <w:rsid w:val="00F21D76"/>
    <w:rsid w:val="00F241D1"/>
    <w:rsid w:val="00F300D6"/>
    <w:rsid w:val="00F30409"/>
    <w:rsid w:val="00F36385"/>
    <w:rsid w:val="00F41C16"/>
    <w:rsid w:val="00F42B12"/>
    <w:rsid w:val="00F53142"/>
    <w:rsid w:val="00F552E0"/>
    <w:rsid w:val="00F57201"/>
    <w:rsid w:val="00F722F0"/>
    <w:rsid w:val="00F753DB"/>
    <w:rsid w:val="00F7689B"/>
    <w:rsid w:val="00F83BD1"/>
    <w:rsid w:val="00F8487B"/>
    <w:rsid w:val="00F90BE8"/>
    <w:rsid w:val="00F973FE"/>
    <w:rsid w:val="00FA1DA4"/>
    <w:rsid w:val="00FA3840"/>
    <w:rsid w:val="00FB05DF"/>
    <w:rsid w:val="00FC27E0"/>
    <w:rsid w:val="00FC5DA2"/>
    <w:rsid w:val="00FD44AD"/>
    <w:rsid w:val="00FE0821"/>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7825"/>
    <o:shapelayout v:ext="edit">
      <o:idmap v:ext="edit" data="1"/>
    </o:shapelayout>
  </w:shapeDefaults>
  <w:decimalSymbol w:val=","/>
  <w:listSeparator w:val=";"/>
  <w14:docId w14:val="4ED711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291F"/>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291F"/>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18</Pages>
  <Words>8324</Words>
  <Characters>49945</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58153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Monika Wiciak</cp:lastModifiedBy>
  <cp:revision>21</cp:revision>
  <cp:lastPrinted>2018-08-22T07:30:00Z</cp:lastPrinted>
  <dcterms:created xsi:type="dcterms:W3CDTF">2018-08-08T17:08:00Z</dcterms:created>
  <dcterms:modified xsi:type="dcterms:W3CDTF">2018-08-23T09:17:00Z</dcterms:modified>
</cp:coreProperties>
</file>